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9713" w14:textId="77777777" w:rsidR="00A95919" w:rsidRPr="00BA4873" w:rsidRDefault="005F1503">
      <w:pPr>
        <w:ind w:firstLineChars="200" w:firstLine="562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BA4873">
        <w:rPr>
          <w:rFonts w:asciiTheme="minorEastAsia" w:hAnsiTheme="minorEastAsia" w:hint="eastAsia"/>
          <w:b/>
          <w:bCs/>
          <w:sz w:val="28"/>
          <w:szCs w:val="28"/>
        </w:rPr>
        <w:t>入职告知书</w:t>
      </w:r>
    </w:p>
    <w:p w14:paraId="58F3A664" w14:textId="77777777" w:rsidR="00A95919" w:rsidRPr="00BA4873" w:rsidRDefault="005F1503">
      <w:pPr>
        <w:ind w:firstLineChars="200" w:firstLine="42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亲爱的伙伴，欢迎您来到枣阳云起信息科技有限公司，希望在公司你能实现自己想要的价值，也希望你在公司工作是开心和温馨的。</w:t>
      </w:r>
    </w:p>
    <w:p w14:paraId="16433926" w14:textId="77777777" w:rsidR="00A95919" w:rsidRPr="00BA4873" w:rsidRDefault="005F1503">
      <w:pPr>
        <w:ind w:firstLineChars="200" w:firstLine="42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公司本着公平、公正、公开的原则，给每一位伙伴一视同仁的空间，所以在您入职之前，我们需将以下事项告知您，以实现公司公平、公正、公开的原则，也可以保障您在工作中应该享有的内容。</w:t>
      </w:r>
    </w:p>
    <w:p w14:paraId="2BF43315" w14:textId="77777777" w:rsidR="00A95919" w:rsidRPr="00BA4873" w:rsidRDefault="005F1503">
      <w:pPr>
        <w:pStyle w:val="a4"/>
        <w:numPr>
          <w:ilvl w:val="0"/>
          <w:numId w:val="1"/>
        </w:numPr>
        <w:ind w:firstLine="42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入、离职流程及手续</w:t>
      </w:r>
    </w:p>
    <w:p w14:paraId="52588305" w14:textId="77777777" w:rsidR="00A95919" w:rsidRPr="00BA4873" w:rsidRDefault="005F1503">
      <w:pPr>
        <w:pStyle w:val="a4"/>
        <w:numPr>
          <w:ilvl w:val="0"/>
          <w:numId w:val="2"/>
        </w:numPr>
        <w:ind w:firstLineChars="0" w:firstLine="42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入职</w:t>
      </w:r>
    </w:p>
    <w:p w14:paraId="28A74137" w14:textId="77777777" w:rsidR="00A95919" w:rsidRPr="00BA4873" w:rsidRDefault="005F1503">
      <w:pPr>
        <w:pStyle w:val="a4"/>
        <w:numPr>
          <w:ilvl w:val="0"/>
          <w:numId w:val="3"/>
        </w:numPr>
        <w:ind w:firstLine="42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面试当天需完整填写《职位申请表》</w:t>
      </w:r>
    </w:p>
    <w:p w14:paraId="337DB220" w14:textId="77777777" w:rsidR="00A95919" w:rsidRPr="00BA4873" w:rsidRDefault="005F1503">
      <w:pPr>
        <w:pStyle w:val="a4"/>
        <w:numPr>
          <w:ilvl w:val="0"/>
          <w:numId w:val="3"/>
        </w:numPr>
        <w:ind w:firstLine="42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入职当天需加入钉钉软件</w:t>
      </w:r>
    </w:p>
    <w:p w14:paraId="7827329D" w14:textId="77777777" w:rsidR="00A95919" w:rsidRPr="00BA4873" w:rsidRDefault="005F1503">
      <w:pPr>
        <w:pStyle w:val="a4"/>
        <w:numPr>
          <w:ilvl w:val="0"/>
          <w:numId w:val="3"/>
        </w:numPr>
        <w:ind w:firstLine="42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入职当天需签订《入职告知书》</w:t>
      </w:r>
    </w:p>
    <w:p w14:paraId="12CDABB2" w14:textId="77777777" w:rsidR="00A95919" w:rsidRPr="00BA4873" w:rsidRDefault="005F1503">
      <w:pPr>
        <w:pStyle w:val="a4"/>
        <w:numPr>
          <w:ilvl w:val="0"/>
          <w:numId w:val="3"/>
        </w:numPr>
        <w:ind w:firstLine="42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入职当天需加入对应项目Q群或微信群，并备注姓名+电话号码</w:t>
      </w:r>
    </w:p>
    <w:p w14:paraId="77408C79" w14:textId="77777777" w:rsidR="00A95919" w:rsidRPr="00BA4873" w:rsidRDefault="005F1503">
      <w:pPr>
        <w:pStyle w:val="a4"/>
        <w:numPr>
          <w:ilvl w:val="0"/>
          <w:numId w:val="3"/>
        </w:numPr>
        <w:ind w:firstLine="42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转正标准，计算月入职满3个月之后，次月转正，如当月业绩情况到达5500，当月可以转正。</w:t>
      </w:r>
    </w:p>
    <w:p w14:paraId="025A02BC" w14:textId="77777777" w:rsidR="00A95919" w:rsidRPr="00BA4873" w:rsidRDefault="005F1503">
      <w:pPr>
        <w:pStyle w:val="a4"/>
        <w:numPr>
          <w:ilvl w:val="0"/>
          <w:numId w:val="2"/>
        </w:numPr>
        <w:ind w:firstLineChars="0" w:firstLine="42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离职</w:t>
      </w:r>
    </w:p>
    <w:p w14:paraId="522794AD" w14:textId="77777777" w:rsidR="00A95919" w:rsidRPr="00BA4873" w:rsidRDefault="005F1503">
      <w:pPr>
        <w:pStyle w:val="a4"/>
        <w:numPr>
          <w:ilvl w:val="0"/>
          <w:numId w:val="4"/>
        </w:numPr>
        <w:ind w:firstLine="42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培训期（7天）5</w:t>
      </w:r>
      <w:r w:rsidRPr="00BA4873">
        <w:rPr>
          <w:rFonts w:asciiTheme="minorEastAsia" w:hAnsiTheme="minorEastAsia"/>
          <w:szCs w:val="21"/>
        </w:rPr>
        <w:t>0</w:t>
      </w:r>
      <w:r w:rsidRPr="00BA4873">
        <w:rPr>
          <w:rFonts w:asciiTheme="minorEastAsia" w:hAnsiTheme="minorEastAsia" w:hint="eastAsia"/>
          <w:szCs w:val="21"/>
        </w:rPr>
        <w:t>元/天；培训期淘汰或主动离职无新资；</w:t>
      </w:r>
    </w:p>
    <w:p w14:paraId="537F9B66" w14:textId="77777777" w:rsidR="00A95919" w:rsidRPr="00BA4873" w:rsidRDefault="005F1503">
      <w:pPr>
        <w:pStyle w:val="a4"/>
        <w:numPr>
          <w:ilvl w:val="0"/>
          <w:numId w:val="4"/>
        </w:numPr>
        <w:ind w:firstLine="42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正式上线22天之内（含培训期）主动离职不发放培训期新资；</w:t>
      </w:r>
    </w:p>
    <w:p w14:paraId="61796DC5" w14:textId="77777777" w:rsidR="00A95919" w:rsidRPr="00BA4873" w:rsidRDefault="005F1503">
      <w:pPr>
        <w:pStyle w:val="a4"/>
        <w:numPr>
          <w:ilvl w:val="0"/>
          <w:numId w:val="4"/>
        </w:numPr>
        <w:ind w:firstLine="42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正式上线大于22天（含培训期）小于</w:t>
      </w:r>
      <w:r w:rsidRPr="00BA4873">
        <w:rPr>
          <w:rFonts w:asciiTheme="minorEastAsia" w:hAnsiTheme="minorEastAsia"/>
          <w:szCs w:val="21"/>
        </w:rPr>
        <w:t>37</w:t>
      </w:r>
      <w:r w:rsidRPr="00BA4873">
        <w:rPr>
          <w:rFonts w:asciiTheme="minorEastAsia" w:hAnsiTheme="minorEastAsia" w:hint="eastAsia"/>
          <w:szCs w:val="21"/>
        </w:rPr>
        <w:t>天，需离职，需提前15天提出申请，并填写离职单、否则、按快辞处理；</w:t>
      </w:r>
    </w:p>
    <w:p w14:paraId="0A7516FB" w14:textId="77777777" w:rsidR="00A95919" w:rsidRPr="00BA4873" w:rsidRDefault="005F1503">
      <w:pPr>
        <w:pStyle w:val="a4"/>
        <w:numPr>
          <w:ilvl w:val="0"/>
          <w:numId w:val="4"/>
        </w:numPr>
        <w:ind w:firstLine="42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入职超过</w:t>
      </w:r>
      <w:r w:rsidRPr="00BA4873">
        <w:rPr>
          <w:rFonts w:asciiTheme="minorEastAsia" w:hAnsiTheme="minorEastAsia"/>
          <w:szCs w:val="21"/>
        </w:rPr>
        <w:t>37</w:t>
      </w:r>
      <w:r w:rsidRPr="00BA4873">
        <w:rPr>
          <w:rFonts w:asciiTheme="minorEastAsia" w:hAnsiTheme="minorEastAsia" w:hint="eastAsia"/>
          <w:szCs w:val="21"/>
        </w:rPr>
        <w:t>天（含培训期）需离职，需提前3</w:t>
      </w:r>
      <w:r w:rsidRPr="00BA4873">
        <w:rPr>
          <w:rFonts w:asciiTheme="minorEastAsia" w:hAnsiTheme="minorEastAsia"/>
          <w:szCs w:val="21"/>
        </w:rPr>
        <w:t>0</w:t>
      </w:r>
      <w:r w:rsidRPr="00BA4873">
        <w:rPr>
          <w:rFonts w:asciiTheme="minorEastAsia" w:hAnsiTheme="minorEastAsia" w:hint="eastAsia"/>
          <w:szCs w:val="21"/>
        </w:rPr>
        <w:t>天提出申请；并填写离职单，否则按照快辞处理；</w:t>
      </w:r>
    </w:p>
    <w:p w14:paraId="48FF4AB0" w14:textId="77777777" w:rsidR="00A95919" w:rsidRPr="00BA4873" w:rsidRDefault="005F1503">
      <w:pPr>
        <w:pStyle w:val="a4"/>
        <w:numPr>
          <w:ilvl w:val="0"/>
          <w:numId w:val="4"/>
        </w:numPr>
        <w:ind w:firstLine="42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未按要求离职，均属快辞，发薪资时需扣4</w:t>
      </w:r>
      <w:r w:rsidRPr="00BA4873">
        <w:rPr>
          <w:rFonts w:asciiTheme="minorEastAsia" w:hAnsiTheme="minorEastAsia"/>
          <w:szCs w:val="21"/>
        </w:rPr>
        <w:t>00</w:t>
      </w:r>
      <w:r w:rsidRPr="00BA4873">
        <w:rPr>
          <w:rFonts w:asciiTheme="minorEastAsia" w:hAnsiTheme="minorEastAsia" w:hint="eastAsia"/>
          <w:szCs w:val="21"/>
        </w:rPr>
        <w:t>元，未填写《离职申请》不计发薪资</w:t>
      </w:r>
    </w:p>
    <w:p w14:paraId="04E121ED" w14:textId="77777777" w:rsidR="00A95919" w:rsidRPr="00BA4873" w:rsidRDefault="005F1503">
      <w:pPr>
        <w:pStyle w:val="a4"/>
        <w:numPr>
          <w:ilvl w:val="0"/>
          <w:numId w:val="1"/>
        </w:numPr>
        <w:ind w:firstLine="42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工作时间</w:t>
      </w:r>
    </w:p>
    <w:p w14:paraId="4BDF285C" w14:textId="77777777" w:rsidR="00A95919" w:rsidRPr="00BA4873" w:rsidRDefault="005F1503">
      <w:pPr>
        <w:pStyle w:val="a4"/>
        <w:ind w:left="71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 xml:space="preserve">众包项目  8:50-12：30、14:00-18:30             </w:t>
      </w:r>
    </w:p>
    <w:p w14:paraId="4B1C3227" w14:textId="77777777" w:rsidR="00A95919" w:rsidRPr="00BA4873" w:rsidRDefault="005F1503">
      <w:pPr>
        <w:pStyle w:val="a4"/>
        <w:numPr>
          <w:ilvl w:val="0"/>
          <w:numId w:val="5"/>
        </w:numPr>
        <w:ind w:firstLineChars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休息时间：月休4-5天、法定节假日正常休。</w:t>
      </w:r>
    </w:p>
    <w:p w14:paraId="13BCEF1E" w14:textId="77777777" w:rsidR="00A95919" w:rsidRPr="00BA4873" w:rsidRDefault="005F1503">
      <w:pPr>
        <w:pStyle w:val="a4"/>
        <w:ind w:firstLineChars="300" w:firstLine="63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三、考勤制度</w:t>
      </w:r>
    </w:p>
    <w:p w14:paraId="522E096B" w14:textId="77777777" w:rsidR="00A95919" w:rsidRPr="00BA4873" w:rsidRDefault="005F1503">
      <w:pPr>
        <w:pStyle w:val="a4"/>
        <w:numPr>
          <w:ilvl w:val="0"/>
          <w:numId w:val="6"/>
        </w:numPr>
        <w:ind w:firstLineChars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考勤统计方式：《钉钉》软件</w:t>
      </w:r>
    </w:p>
    <w:p w14:paraId="4B2C3E90" w14:textId="77777777" w:rsidR="00A95919" w:rsidRPr="00BA4873" w:rsidRDefault="005F1503">
      <w:pPr>
        <w:pStyle w:val="a4"/>
        <w:numPr>
          <w:ilvl w:val="0"/>
          <w:numId w:val="6"/>
        </w:numPr>
        <w:ind w:firstLineChars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 xml:space="preserve">打卡时间：  项目：8:50——18:30    </w:t>
      </w:r>
    </w:p>
    <w:p w14:paraId="7B68FB57" w14:textId="77777777" w:rsidR="00A95919" w:rsidRPr="00BA4873" w:rsidRDefault="005F1503">
      <w:pPr>
        <w:pStyle w:val="a4"/>
        <w:ind w:left="1070" w:firstLineChars="0" w:firstLine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cs="仿宋" w:hint="eastAsia"/>
          <w:szCs w:val="21"/>
        </w:rPr>
        <w:t>注：未按规定在上班时间打卡视为迟到，下班时间之前打卡视为早退</w:t>
      </w:r>
    </w:p>
    <w:p w14:paraId="057F416E" w14:textId="77777777" w:rsidR="00A95919" w:rsidRPr="00BA4873" w:rsidRDefault="005F1503">
      <w:pPr>
        <w:pStyle w:val="a4"/>
        <w:numPr>
          <w:ilvl w:val="0"/>
          <w:numId w:val="6"/>
        </w:numPr>
        <w:ind w:firstLineChars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cs="仿宋" w:hint="eastAsia"/>
          <w:szCs w:val="21"/>
        </w:rPr>
        <w:t>迟到、早退、旷工</w:t>
      </w:r>
    </w:p>
    <w:p w14:paraId="7DFDC025" w14:textId="77777777" w:rsidR="00A95919" w:rsidRPr="00BA4873" w:rsidRDefault="005F1503">
      <w:pPr>
        <w:pStyle w:val="a4"/>
        <w:ind w:firstLineChars="300" w:firstLine="63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cs="仿宋" w:hint="eastAsia"/>
          <w:szCs w:val="21"/>
        </w:rPr>
        <w:t>（1）无上班/无下班考勤记录且未办理请假、出差、补卡等手续，经查有上班记录的、按迟到处理、扣1</w:t>
      </w:r>
      <w:r w:rsidRPr="00BA4873">
        <w:rPr>
          <w:rFonts w:asciiTheme="minorEastAsia" w:hAnsiTheme="minorEastAsia" w:cs="仿宋"/>
          <w:szCs w:val="21"/>
        </w:rPr>
        <w:t>0</w:t>
      </w:r>
      <w:r w:rsidRPr="00BA4873">
        <w:rPr>
          <w:rFonts w:asciiTheme="minorEastAsia" w:hAnsiTheme="minorEastAsia" w:cs="仿宋" w:hint="eastAsia"/>
          <w:szCs w:val="21"/>
        </w:rPr>
        <w:t>元/次，经查无上班记录的按旷工处理</w:t>
      </w:r>
    </w:p>
    <w:p w14:paraId="0AC14B93" w14:textId="77777777" w:rsidR="00A95919" w:rsidRPr="00BA4873" w:rsidRDefault="005F1503">
      <w:pPr>
        <w:pStyle w:val="a4"/>
        <w:ind w:firstLineChars="300" w:firstLine="63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cs="仿宋" w:hint="eastAsia"/>
          <w:szCs w:val="21"/>
        </w:rPr>
        <w:t>（2）脱岗：上班打卡后擅自外出，在座位上但未正常外呼均按脱岗处理，30分钟以上视为旷工0</w:t>
      </w:r>
      <w:r w:rsidRPr="00BA4873">
        <w:rPr>
          <w:rFonts w:asciiTheme="minorEastAsia" w:hAnsiTheme="minorEastAsia" w:cs="仿宋"/>
          <w:szCs w:val="21"/>
        </w:rPr>
        <w:t>.5</w:t>
      </w:r>
      <w:r w:rsidRPr="00BA4873">
        <w:rPr>
          <w:rFonts w:asciiTheme="minorEastAsia" w:hAnsiTheme="minorEastAsia" w:cs="仿宋" w:hint="eastAsia"/>
          <w:szCs w:val="21"/>
        </w:rPr>
        <w:t>天，</w:t>
      </w:r>
      <w:r w:rsidRPr="00BA4873">
        <w:rPr>
          <w:rFonts w:asciiTheme="minorEastAsia" w:hAnsiTheme="minorEastAsia" w:cs="仿宋"/>
          <w:szCs w:val="21"/>
        </w:rPr>
        <w:t>90</w:t>
      </w:r>
      <w:r w:rsidRPr="00BA4873">
        <w:rPr>
          <w:rFonts w:asciiTheme="minorEastAsia" w:hAnsiTheme="minorEastAsia" w:cs="仿宋" w:hint="eastAsia"/>
          <w:szCs w:val="21"/>
        </w:rPr>
        <w:t>分钟以上视为旷工1天（旷工按:300/天扣罚）</w:t>
      </w:r>
    </w:p>
    <w:p w14:paraId="347CEAE5" w14:textId="77777777" w:rsidR="00A95919" w:rsidRPr="00BA4873" w:rsidRDefault="005F1503">
      <w:pPr>
        <w:pStyle w:val="a4"/>
        <w:ind w:firstLineChars="300" w:firstLine="63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cs="仿宋" w:hint="eastAsia"/>
          <w:szCs w:val="21"/>
        </w:rPr>
        <w:t>（3）假期期满未返岗，且无续假手续的超假部分按旷工处理</w:t>
      </w:r>
    </w:p>
    <w:p w14:paraId="374C1847" w14:textId="77777777" w:rsidR="00A95919" w:rsidRPr="00BA4873" w:rsidRDefault="005F1503">
      <w:pPr>
        <w:pStyle w:val="a4"/>
        <w:ind w:firstLineChars="300" w:firstLine="63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cs="仿宋" w:hint="eastAsia"/>
          <w:szCs w:val="21"/>
        </w:rPr>
        <w:t>（4）连续旷工三次及以上，视为自动离职，停发所有未发薪资</w:t>
      </w:r>
    </w:p>
    <w:p w14:paraId="7D4C2166" w14:textId="77777777" w:rsidR="00A95919" w:rsidRPr="00BA4873" w:rsidRDefault="005F1503">
      <w:pPr>
        <w:pStyle w:val="a4"/>
        <w:ind w:firstLineChars="300" w:firstLine="63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cs="仿宋" w:hint="eastAsia"/>
          <w:szCs w:val="21"/>
        </w:rPr>
        <w:t>（5）一个月累计旷工</w:t>
      </w:r>
      <w:r w:rsidRPr="00BA4873">
        <w:rPr>
          <w:rFonts w:asciiTheme="minorEastAsia" w:hAnsiTheme="minorEastAsia" w:cs="仿宋"/>
          <w:szCs w:val="21"/>
        </w:rPr>
        <w:t>3</w:t>
      </w:r>
      <w:r w:rsidRPr="00BA4873">
        <w:rPr>
          <w:rFonts w:asciiTheme="minorEastAsia" w:hAnsiTheme="minorEastAsia" w:cs="仿宋" w:hint="eastAsia"/>
          <w:szCs w:val="21"/>
        </w:rPr>
        <w:t>日及以上或连续两个月均有旷工记录的，公司有权按解除劳动合同处理</w:t>
      </w:r>
    </w:p>
    <w:p w14:paraId="6CAA3C70" w14:textId="77777777" w:rsidR="00A95919" w:rsidRPr="00BA4873" w:rsidRDefault="005F1503">
      <w:pPr>
        <w:pStyle w:val="a4"/>
        <w:ind w:firstLineChars="300" w:firstLine="63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（6）补卡制度：每人每月仅有三次补卡机会，且补卡必须是在9:00之前，到岗，但出现未打卡的行为，即可补卡，否则不予以补卡，按迟到处理。</w:t>
      </w:r>
    </w:p>
    <w:p w14:paraId="59DD9497" w14:textId="77777777" w:rsidR="00A95919" w:rsidRPr="00BA4873" w:rsidRDefault="005F1503">
      <w:pPr>
        <w:pStyle w:val="a4"/>
        <w:ind w:firstLineChars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（7），请假制度：</w:t>
      </w:r>
    </w:p>
    <w:p w14:paraId="249A4118" w14:textId="77777777" w:rsidR="00A95919" w:rsidRPr="00BA4873" w:rsidRDefault="005F1503">
      <w:pPr>
        <w:pStyle w:val="a4"/>
        <w:ind w:firstLineChars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事假必须提前1天及以上申请，批准后并钉钉流程结束视为请假成功。</w:t>
      </w:r>
    </w:p>
    <w:p w14:paraId="4CC00032" w14:textId="77777777" w:rsidR="00A95919" w:rsidRPr="00BA4873" w:rsidRDefault="005F1503">
      <w:pPr>
        <w:pStyle w:val="a4"/>
        <w:ind w:firstLineChars="0" w:firstLine="0"/>
        <w:rPr>
          <w:rFonts w:asciiTheme="minorEastAsia" w:hAnsiTheme="minorEastAsia"/>
          <w:szCs w:val="21"/>
        </w:rPr>
      </w:pPr>
      <w:r w:rsidRPr="00BA4873">
        <w:rPr>
          <w:rFonts w:ascii="Calibri" w:hAnsi="Calibri" w:cs="Calibri"/>
          <w:szCs w:val="21"/>
        </w:rPr>
        <w:lastRenderedPageBreak/>
        <w:t>①</w:t>
      </w:r>
      <w:r w:rsidRPr="00BA4873">
        <w:rPr>
          <w:rFonts w:asciiTheme="minorEastAsia" w:hAnsiTheme="minorEastAsia" w:hint="eastAsia"/>
          <w:szCs w:val="21"/>
        </w:rPr>
        <w:t>每个班组每天只能请假1人次事假，超出名额之后，按照事情轻重缓急，先后顺序进行批假。</w:t>
      </w:r>
    </w:p>
    <w:p w14:paraId="7CD46D21" w14:textId="77777777" w:rsidR="00A95919" w:rsidRPr="00BA4873" w:rsidRDefault="005F1503">
      <w:pPr>
        <w:pStyle w:val="a4"/>
        <w:ind w:firstLineChars="0" w:firstLine="0"/>
        <w:rPr>
          <w:rFonts w:ascii="Calibri" w:hAnsi="Calibri" w:cs="Calibri"/>
          <w:szCs w:val="21"/>
        </w:rPr>
      </w:pPr>
      <w:r w:rsidRPr="00BA4873">
        <w:rPr>
          <w:rFonts w:ascii="Calibri" w:hAnsi="Calibri" w:cs="Calibri"/>
          <w:szCs w:val="21"/>
        </w:rPr>
        <w:t>②</w:t>
      </w:r>
      <w:r w:rsidRPr="00BA4873">
        <w:rPr>
          <w:rFonts w:ascii="Calibri" w:hAnsi="Calibri" w:cs="Calibri" w:hint="eastAsia"/>
          <w:szCs w:val="21"/>
        </w:rPr>
        <w:t>病假，不占用班组请假名额，返岗之后需提供病例证明。</w:t>
      </w:r>
    </w:p>
    <w:p w14:paraId="7C6B8B90" w14:textId="77777777" w:rsidR="00A95919" w:rsidRPr="00BA4873" w:rsidRDefault="005F1503">
      <w:pPr>
        <w:pStyle w:val="a4"/>
        <w:ind w:firstLineChars="0" w:firstLine="0"/>
        <w:rPr>
          <w:rFonts w:ascii="Calibri" w:hAnsi="Calibri" w:cs="Calibri"/>
          <w:szCs w:val="21"/>
        </w:rPr>
      </w:pPr>
      <w:r w:rsidRPr="00BA4873">
        <w:rPr>
          <w:rFonts w:ascii="Calibri" w:hAnsi="Calibri" w:cs="Calibri"/>
          <w:szCs w:val="21"/>
        </w:rPr>
        <w:t>③</w:t>
      </w:r>
      <w:r w:rsidRPr="00BA4873">
        <w:rPr>
          <w:rFonts w:ascii="Calibri" w:hAnsi="Calibri" w:cs="Calibri" w:hint="eastAsia"/>
          <w:szCs w:val="21"/>
        </w:rPr>
        <w:t>请假未批准，擅自离岗，按旷工标准处理，连续旷工三天视为</w:t>
      </w:r>
      <w:r w:rsidRPr="00BA4873">
        <w:rPr>
          <w:rFonts w:asciiTheme="minorEastAsia" w:hAnsiTheme="minorEastAsia" w:hint="eastAsia"/>
          <w:szCs w:val="21"/>
        </w:rPr>
        <w:t>放弃工作，自动离职、停发所有未发薪资。</w:t>
      </w:r>
    </w:p>
    <w:p w14:paraId="44D607D3" w14:textId="77777777" w:rsidR="00A95919" w:rsidRPr="00BA4873" w:rsidRDefault="00A95919">
      <w:pPr>
        <w:pStyle w:val="a4"/>
        <w:ind w:firstLineChars="0" w:firstLine="0"/>
        <w:rPr>
          <w:rFonts w:asciiTheme="minorEastAsia" w:hAnsiTheme="minorEastAsia"/>
          <w:szCs w:val="21"/>
        </w:rPr>
      </w:pPr>
    </w:p>
    <w:p w14:paraId="61F714DF" w14:textId="77777777" w:rsidR="00A95919" w:rsidRPr="00BA4873" w:rsidRDefault="005F1503">
      <w:pPr>
        <w:pStyle w:val="a4"/>
        <w:ind w:firstLineChars="0" w:firstLine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四、现场纪律</w:t>
      </w:r>
    </w:p>
    <w:p w14:paraId="5EE8AC71" w14:textId="77777777" w:rsidR="00A95919" w:rsidRPr="00BA4873" w:rsidRDefault="005F1503">
      <w:pPr>
        <w:pStyle w:val="a4"/>
        <w:ind w:firstLineChars="0" w:firstLine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（1）工作生产期间不得与他人闲聊影响他人正常工作、</w:t>
      </w:r>
      <w:r w:rsidRPr="00BA4873">
        <w:rPr>
          <w:rFonts w:asciiTheme="minorEastAsia" w:hAnsiTheme="minorEastAsia"/>
          <w:szCs w:val="21"/>
        </w:rPr>
        <w:t>5</w:t>
      </w:r>
      <w:r w:rsidRPr="00BA4873">
        <w:rPr>
          <w:rFonts w:asciiTheme="minorEastAsia" w:hAnsiTheme="minorEastAsia" w:hint="eastAsia"/>
          <w:szCs w:val="21"/>
        </w:rPr>
        <w:t>元/次</w:t>
      </w:r>
    </w:p>
    <w:p w14:paraId="1F2C4771" w14:textId="77777777" w:rsidR="00A95919" w:rsidRPr="00BA4873" w:rsidRDefault="005F1503">
      <w:pPr>
        <w:pStyle w:val="a4"/>
        <w:ind w:firstLineChars="0" w:firstLine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（2）工作时间乱窜影响他人工作5元/次</w:t>
      </w:r>
    </w:p>
    <w:p w14:paraId="00BD6C1B" w14:textId="77777777" w:rsidR="00A95919" w:rsidRPr="00BA4873" w:rsidRDefault="005F1503">
      <w:pPr>
        <w:pStyle w:val="a4"/>
        <w:ind w:firstLineChars="0" w:firstLine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（3）生产现场禁止喧哗</w:t>
      </w:r>
      <w:r w:rsidRPr="00BA4873">
        <w:rPr>
          <w:rFonts w:asciiTheme="minorEastAsia" w:hAnsiTheme="minorEastAsia"/>
          <w:szCs w:val="21"/>
        </w:rPr>
        <w:t>10</w:t>
      </w:r>
      <w:r w:rsidRPr="00BA4873">
        <w:rPr>
          <w:rFonts w:asciiTheme="minorEastAsia" w:hAnsiTheme="minorEastAsia" w:hint="eastAsia"/>
          <w:szCs w:val="21"/>
        </w:rPr>
        <w:t>元/次</w:t>
      </w:r>
    </w:p>
    <w:p w14:paraId="7DE9082B" w14:textId="77777777" w:rsidR="00A95919" w:rsidRPr="00BA4873" w:rsidRDefault="005F1503">
      <w:pPr>
        <w:pStyle w:val="a4"/>
        <w:ind w:firstLineChars="0" w:firstLine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（4）录音当中出现话外音（非不文明用语</w:t>
      </w:r>
      <w:r w:rsidRPr="00BA4873">
        <w:rPr>
          <w:rFonts w:asciiTheme="minorEastAsia" w:hAnsiTheme="minorEastAsia"/>
          <w:szCs w:val="21"/>
        </w:rPr>
        <w:t>）</w:t>
      </w:r>
      <w:r w:rsidRPr="00BA4873">
        <w:rPr>
          <w:rFonts w:asciiTheme="minorEastAsia" w:hAnsiTheme="minorEastAsia" w:hint="eastAsia"/>
          <w:szCs w:val="21"/>
        </w:rPr>
        <w:t>5</w:t>
      </w:r>
      <w:r w:rsidRPr="00BA4873">
        <w:rPr>
          <w:rFonts w:asciiTheme="minorEastAsia" w:hAnsiTheme="minorEastAsia"/>
          <w:szCs w:val="21"/>
        </w:rPr>
        <w:t>0/</w:t>
      </w:r>
      <w:r w:rsidRPr="00BA4873">
        <w:rPr>
          <w:rFonts w:asciiTheme="minorEastAsia" w:hAnsiTheme="minorEastAsia" w:hint="eastAsia"/>
          <w:szCs w:val="21"/>
        </w:rPr>
        <w:t>次</w:t>
      </w:r>
    </w:p>
    <w:p w14:paraId="6FEB5AF2" w14:textId="77777777" w:rsidR="00A95919" w:rsidRPr="00BA4873" w:rsidRDefault="005F1503">
      <w:pPr>
        <w:pStyle w:val="a4"/>
        <w:ind w:firstLineChars="0" w:firstLine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（5）工作时间手机静音或震动模式，违者</w:t>
      </w:r>
      <w:r w:rsidRPr="00BA4873">
        <w:rPr>
          <w:rFonts w:asciiTheme="minorEastAsia" w:hAnsiTheme="minorEastAsia"/>
          <w:szCs w:val="21"/>
        </w:rPr>
        <w:t>5</w:t>
      </w:r>
      <w:r w:rsidRPr="00BA4873">
        <w:rPr>
          <w:rFonts w:asciiTheme="minorEastAsia" w:hAnsiTheme="minorEastAsia" w:hint="eastAsia"/>
          <w:szCs w:val="21"/>
        </w:rPr>
        <w:t>元/次</w:t>
      </w:r>
    </w:p>
    <w:p w14:paraId="330CEEED" w14:textId="77777777" w:rsidR="00A95919" w:rsidRPr="00BA4873" w:rsidRDefault="005F1503">
      <w:pPr>
        <w:pStyle w:val="a4"/>
        <w:ind w:firstLineChars="0" w:firstLine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（6）公司范围内出现不文明用语1</w:t>
      </w:r>
      <w:r w:rsidRPr="00BA4873">
        <w:rPr>
          <w:rFonts w:asciiTheme="minorEastAsia" w:hAnsiTheme="minorEastAsia"/>
          <w:szCs w:val="21"/>
        </w:rPr>
        <w:t>00</w:t>
      </w:r>
      <w:r w:rsidRPr="00BA4873">
        <w:rPr>
          <w:rFonts w:asciiTheme="minorEastAsia" w:hAnsiTheme="minorEastAsia" w:hint="eastAsia"/>
          <w:szCs w:val="21"/>
        </w:rPr>
        <w:t>元/次，被录音按服务禁忌处理</w:t>
      </w:r>
    </w:p>
    <w:p w14:paraId="1236BB10" w14:textId="77777777" w:rsidR="00A95919" w:rsidRPr="00BA4873" w:rsidRDefault="005F1503">
      <w:pPr>
        <w:pStyle w:val="a4"/>
        <w:ind w:firstLineChars="0" w:firstLine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（7）散播负面思想、诋毁公司形象、传播负面言论2</w:t>
      </w:r>
      <w:r w:rsidRPr="00BA4873">
        <w:rPr>
          <w:rFonts w:asciiTheme="minorEastAsia" w:hAnsiTheme="minorEastAsia"/>
          <w:szCs w:val="21"/>
        </w:rPr>
        <w:t>00</w:t>
      </w:r>
      <w:r w:rsidRPr="00BA4873">
        <w:rPr>
          <w:rFonts w:asciiTheme="minorEastAsia" w:hAnsiTheme="minorEastAsia" w:hint="eastAsia"/>
          <w:szCs w:val="21"/>
        </w:rPr>
        <w:t>元/次第二次解除劳动合同</w:t>
      </w:r>
    </w:p>
    <w:p w14:paraId="58B31ACB" w14:textId="77777777" w:rsidR="00A95919" w:rsidRPr="00BA4873" w:rsidRDefault="005F1503">
      <w:pPr>
        <w:pStyle w:val="a4"/>
        <w:ind w:firstLineChars="0" w:firstLine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（8）工作时间玩手机</w:t>
      </w:r>
      <w:r w:rsidRPr="00BA4873">
        <w:rPr>
          <w:rFonts w:asciiTheme="minorEastAsia" w:hAnsiTheme="minorEastAsia"/>
          <w:szCs w:val="21"/>
        </w:rPr>
        <w:t>10</w:t>
      </w:r>
      <w:r w:rsidRPr="00BA4873">
        <w:rPr>
          <w:rFonts w:asciiTheme="minorEastAsia" w:hAnsiTheme="minorEastAsia" w:hint="eastAsia"/>
          <w:szCs w:val="21"/>
        </w:rPr>
        <w:t>元/次</w:t>
      </w:r>
    </w:p>
    <w:p w14:paraId="6A17D09C" w14:textId="77777777" w:rsidR="00A95919" w:rsidRPr="00BA4873" w:rsidRDefault="005F1503">
      <w:pPr>
        <w:pStyle w:val="a4"/>
        <w:ind w:firstLineChars="0" w:firstLine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（9）电脑登录工作所需外软件</w:t>
      </w:r>
      <w:r w:rsidRPr="00BA4873">
        <w:rPr>
          <w:rFonts w:asciiTheme="minorEastAsia" w:hAnsiTheme="minorEastAsia"/>
          <w:szCs w:val="21"/>
        </w:rPr>
        <w:t>10</w:t>
      </w:r>
      <w:r w:rsidRPr="00BA4873">
        <w:rPr>
          <w:rFonts w:asciiTheme="minorEastAsia" w:hAnsiTheme="minorEastAsia" w:hint="eastAsia"/>
          <w:szCs w:val="21"/>
        </w:rPr>
        <w:t>元/次</w:t>
      </w:r>
    </w:p>
    <w:p w14:paraId="2EAADBF8" w14:textId="77777777" w:rsidR="00A95919" w:rsidRPr="00BA4873" w:rsidRDefault="005F1503">
      <w:pPr>
        <w:pStyle w:val="a4"/>
        <w:ind w:firstLineChars="0" w:firstLine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（10）公司电脑禁止下载其他软件违者5元/次</w:t>
      </w:r>
    </w:p>
    <w:p w14:paraId="6BC59720" w14:textId="77777777" w:rsidR="00A95919" w:rsidRPr="00BA4873" w:rsidRDefault="005F1503">
      <w:pPr>
        <w:pStyle w:val="a4"/>
        <w:ind w:firstLineChars="0" w:firstLine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（11）工作设施（电脑、耳机、鼠标键盘等）爱惜使用，损坏照价赔偿</w:t>
      </w:r>
    </w:p>
    <w:p w14:paraId="1643A542" w14:textId="77777777" w:rsidR="00A95919" w:rsidRPr="00BA4873" w:rsidRDefault="005F1503">
      <w:pPr>
        <w:pStyle w:val="a4"/>
        <w:ind w:firstLineChars="0" w:firstLine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（12）禁止带小孩、老人等一切外来人员到工作现场，特殊情况口头申请批准，否则不得在公司内逗留；</w:t>
      </w:r>
    </w:p>
    <w:p w14:paraId="3C27878E" w14:textId="77777777" w:rsidR="00A95919" w:rsidRPr="00BA4873" w:rsidRDefault="005F1503">
      <w:pPr>
        <w:pStyle w:val="a4"/>
        <w:ind w:firstLineChars="0" w:firstLine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（13）运营区禁止吃饭及味道大的食物，统一吃饭地点为会议室，违者5元/次</w:t>
      </w:r>
    </w:p>
    <w:p w14:paraId="53881D5D" w14:textId="77777777" w:rsidR="00A95919" w:rsidRPr="00BA4873" w:rsidRDefault="005F1503">
      <w:pPr>
        <w:pStyle w:val="a4"/>
        <w:ind w:firstLineChars="0" w:firstLine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（14）晚上下班，电脑未关机，耳机，椅子未归位，5元/次</w:t>
      </w:r>
    </w:p>
    <w:p w14:paraId="27DB5D44" w14:textId="77777777" w:rsidR="00A95919" w:rsidRPr="00BA4873" w:rsidRDefault="005F1503">
      <w:pPr>
        <w:pStyle w:val="a4"/>
        <w:ind w:firstLineChars="0" w:firstLine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（15）生产时间内，如需迁出，需在群里报备，一次迁出，最多2人</w:t>
      </w:r>
    </w:p>
    <w:p w14:paraId="2595C36F" w14:textId="77777777" w:rsidR="00A95919" w:rsidRPr="00BA4873" w:rsidRDefault="005F1503">
      <w:pPr>
        <w:pStyle w:val="a4"/>
        <w:ind w:firstLineChars="0" w:firstLine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（16）电动车如有充电需求，楼下每次只能充电三辆，如果不遵循规定，发现之后，断电处理，不遵守充电制度，造成损失需要自行承担。</w:t>
      </w:r>
    </w:p>
    <w:p w14:paraId="7D7748F8" w14:textId="77777777" w:rsidR="00A95919" w:rsidRPr="00BA4873" w:rsidRDefault="005F1503">
      <w:pPr>
        <w:pStyle w:val="a4"/>
        <w:ind w:firstLineChars="0" w:firstLine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（17）对于无视规章制度，屡教不改者，公司有权利终止劳务关系，进行劝退处理。</w:t>
      </w:r>
    </w:p>
    <w:p w14:paraId="64375584" w14:textId="77777777" w:rsidR="00A95919" w:rsidRPr="00BA4873" w:rsidRDefault="005F1503">
      <w:pPr>
        <w:pStyle w:val="a4"/>
        <w:ind w:firstLineChars="0" w:firstLine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薪资待遇</w:t>
      </w:r>
    </w:p>
    <w:p w14:paraId="39D899DF" w14:textId="77777777" w:rsidR="00A95919" w:rsidRPr="00BA4873" w:rsidRDefault="005F1503">
      <w:pPr>
        <w:pStyle w:val="a4"/>
        <w:numPr>
          <w:ilvl w:val="0"/>
          <w:numId w:val="7"/>
        </w:numPr>
        <w:ind w:firstLineChars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薪资构成：按《云起科技薪资管理方案》执行，分职场分项目分长期或兼职、入职后由公司统一讲解清楚，有不解可随时咨询</w:t>
      </w:r>
    </w:p>
    <w:p w14:paraId="4593CF96" w14:textId="77777777" w:rsidR="00A95919" w:rsidRPr="00BA4873" w:rsidRDefault="005F1503">
      <w:pPr>
        <w:pStyle w:val="a4"/>
        <w:numPr>
          <w:ilvl w:val="0"/>
          <w:numId w:val="7"/>
        </w:numPr>
        <w:ind w:firstLineChars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发薪日期：次月1</w:t>
      </w:r>
      <w:r w:rsidRPr="00BA4873">
        <w:rPr>
          <w:rFonts w:asciiTheme="minorEastAsia" w:hAnsiTheme="minorEastAsia"/>
          <w:szCs w:val="21"/>
        </w:rPr>
        <w:t>5-20</w:t>
      </w:r>
      <w:r w:rsidRPr="00BA4873">
        <w:rPr>
          <w:rFonts w:asciiTheme="minorEastAsia" w:hAnsiTheme="minorEastAsia" w:hint="eastAsia"/>
          <w:szCs w:val="21"/>
        </w:rPr>
        <w:t>日发上月薪资</w:t>
      </w:r>
    </w:p>
    <w:p w14:paraId="528F8396" w14:textId="77777777" w:rsidR="00A95919" w:rsidRPr="00BA4873" w:rsidRDefault="005F1503">
      <w:pPr>
        <w:pStyle w:val="a4"/>
        <w:numPr>
          <w:ilvl w:val="0"/>
          <w:numId w:val="7"/>
        </w:numPr>
        <w:ind w:firstLineChars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发薪方式：本人工商银行储蓄卡</w:t>
      </w:r>
    </w:p>
    <w:p w14:paraId="66B7E004" w14:textId="77777777" w:rsidR="00A95919" w:rsidRPr="00BA4873" w:rsidRDefault="005F1503">
      <w:pPr>
        <w:pStyle w:val="a4"/>
        <w:numPr>
          <w:ilvl w:val="0"/>
          <w:numId w:val="1"/>
        </w:numPr>
        <w:ind w:firstLine="42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服务禁忌</w:t>
      </w:r>
    </w:p>
    <w:p w14:paraId="3719E114" w14:textId="77777777" w:rsidR="00A95919" w:rsidRPr="00BA4873" w:rsidRDefault="005F1503">
      <w:pPr>
        <w:pStyle w:val="a4"/>
        <w:ind w:left="420" w:firstLineChars="0" w:firstLine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 xml:space="preserve"> </w:t>
      </w:r>
      <w:r w:rsidRPr="00BA4873">
        <w:rPr>
          <w:rFonts w:asciiTheme="minorEastAsia" w:hAnsiTheme="minorEastAsia"/>
          <w:szCs w:val="21"/>
        </w:rPr>
        <w:t xml:space="preserve">   1</w:t>
      </w:r>
      <w:r w:rsidRPr="00BA4873">
        <w:rPr>
          <w:rFonts w:asciiTheme="minorEastAsia" w:hAnsiTheme="minorEastAsia" w:hint="eastAsia"/>
          <w:szCs w:val="21"/>
        </w:rPr>
        <w:t>、服务禁忌内容：</w:t>
      </w:r>
    </w:p>
    <w:p w14:paraId="76DC9E1E" w14:textId="77777777" w:rsidR="00A95919" w:rsidRPr="00BA4873" w:rsidRDefault="005F1503">
      <w:pPr>
        <w:pStyle w:val="a4"/>
        <w:numPr>
          <w:ilvl w:val="0"/>
          <w:numId w:val="8"/>
        </w:numPr>
        <w:ind w:firstLineChars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录音中或职场内使用或存在不文明用语</w:t>
      </w:r>
    </w:p>
    <w:p w14:paraId="08AAEDA5" w14:textId="77777777" w:rsidR="00A95919" w:rsidRPr="00BA4873" w:rsidRDefault="005F1503">
      <w:pPr>
        <w:pStyle w:val="a4"/>
        <w:numPr>
          <w:ilvl w:val="0"/>
          <w:numId w:val="8"/>
        </w:numPr>
        <w:ind w:firstLineChars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未经客户允许私自办理业务</w:t>
      </w:r>
    </w:p>
    <w:p w14:paraId="206B9974" w14:textId="77777777" w:rsidR="00A95919" w:rsidRPr="00BA4873" w:rsidRDefault="005F1503">
      <w:pPr>
        <w:pStyle w:val="a4"/>
        <w:numPr>
          <w:ilvl w:val="0"/>
          <w:numId w:val="8"/>
        </w:numPr>
        <w:ind w:firstLineChars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反问、质问客户</w:t>
      </w:r>
    </w:p>
    <w:p w14:paraId="5AEAA7B1" w14:textId="77777777" w:rsidR="00A95919" w:rsidRPr="00BA4873" w:rsidRDefault="005F1503">
      <w:pPr>
        <w:pStyle w:val="a4"/>
        <w:numPr>
          <w:ilvl w:val="0"/>
          <w:numId w:val="8"/>
        </w:numPr>
        <w:ind w:firstLineChars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推诿客户</w:t>
      </w:r>
    </w:p>
    <w:p w14:paraId="7730261C" w14:textId="77777777" w:rsidR="00A95919" w:rsidRPr="00BA4873" w:rsidRDefault="005F1503">
      <w:pPr>
        <w:pStyle w:val="a4"/>
        <w:numPr>
          <w:ilvl w:val="0"/>
          <w:numId w:val="8"/>
        </w:numPr>
        <w:ind w:firstLineChars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强制挂断客户电话</w:t>
      </w:r>
    </w:p>
    <w:p w14:paraId="0D330732" w14:textId="77777777" w:rsidR="00A95919" w:rsidRPr="00BA4873" w:rsidRDefault="005F1503">
      <w:pPr>
        <w:pStyle w:val="a4"/>
        <w:numPr>
          <w:ilvl w:val="0"/>
          <w:numId w:val="8"/>
        </w:numPr>
        <w:ind w:firstLineChars="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泄露客户隐私</w:t>
      </w:r>
    </w:p>
    <w:p w14:paraId="79A7C8ED" w14:textId="77777777" w:rsidR="00A95919" w:rsidRPr="00BA4873" w:rsidRDefault="005F1503">
      <w:pPr>
        <w:ind w:left="840"/>
        <w:rPr>
          <w:rFonts w:asciiTheme="minorEastAsia" w:hAnsiTheme="minorEastAsia"/>
          <w:szCs w:val="21"/>
        </w:rPr>
      </w:pPr>
      <w:r w:rsidRPr="00BA4873">
        <w:rPr>
          <w:rFonts w:asciiTheme="minorEastAsia" w:hAnsiTheme="minorEastAsia" w:hint="eastAsia"/>
          <w:szCs w:val="21"/>
        </w:rPr>
        <w:t>2、出现服务禁忌，即刻解除劳动合同，停发所有未发薪资，如问题严重者将追究经济损失并追究法律责任</w:t>
      </w:r>
    </w:p>
    <w:p w14:paraId="34D41C0B" w14:textId="77777777" w:rsidR="00A95919" w:rsidRPr="00BA4873" w:rsidRDefault="005F1503">
      <w:pPr>
        <w:pStyle w:val="a4"/>
        <w:numPr>
          <w:ilvl w:val="0"/>
          <w:numId w:val="1"/>
        </w:numPr>
        <w:ind w:firstLine="480"/>
        <w:rPr>
          <w:rFonts w:asciiTheme="minorEastAsia" w:hAnsiTheme="minorEastAsia"/>
          <w:sz w:val="24"/>
          <w:szCs w:val="24"/>
        </w:rPr>
      </w:pPr>
      <w:r w:rsidRPr="00BA4873">
        <w:rPr>
          <w:rFonts w:asciiTheme="minorEastAsia" w:hAnsiTheme="minorEastAsia" w:hint="eastAsia"/>
          <w:sz w:val="24"/>
          <w:szCs w:val="24"/>
        </w:rPr>
        <w:t>如已熟知以上内容，且认可并接受上述内容，请在下方签字表中签字确认后，安排上岗！</w:t>
      </w:r>
    </w:p>
    <w:p w14:paraId="484493DC" w14:textId="77777777" w:rsidR="00A95919" w:rsidRPr="00BA4873" w:rsidRDefault="00A95919">
      <w:pPr>
        <w:rPr>
          <w:rFonts w:asciiTheme="minorEastAsia" w:hAnsiTheme="minorEastAsia"/>
          <w:sz w:val="24"/>
          <w:szCs w:val="24"/>
        </w:rPr>
      </w:pPr>
    </w:p>
    <w:p w14:paraId="09E92BCD" w14:textId="77777777" w:rsidR="00A95919" w:rsidRPr="00BA4873" w:rsidRDefault="00A95919">
      <w:pPr>
        <w:rPr>
          <w:rFonts w:asciiTheme="minorEastAsia" w:hAnsiTheme="minorEastAsia"/>
          <w:sz w:val="24"/>
          <w:szCs w:val="24"/>
        </w:rPr>
      </w:pPr>
    </w:p>
    <w:p w14:paraId="514218E2" w14:textId="77777777" w:rsidR="00A95919" w:rsidRPr="00BA4873" w:rsidRDefault="00A95919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A95919" w:rsidRPr="00BA4873" w14:paraId="6E3A7C54" w14:textId="77777777">
        <w:tc>
          <w:tcPr>
            <w:tcW w:w="8296" w:type="dxa"/>
            <w:gridSpan w:val="6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FC185E4" w14:textId="77777777" w:rsidR="00A95919" w:rsidRPr="00BA4873" w:rsidRDefault="005F150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BA4873">
              <w:rPr>
                <w:rFonts w:asciiTheme="minorEastAsia" w:hAnsiTheme="minorEastAsia" w:hint="eastAsia"/>
                <w:color w:val="C00000"/>
                <w:sz w:val="32"/>
                <w:szCs w:val="32"/>
              </w:rPr>
              <w:t>签字确认表</w:t>
            </w:r>
          </w:p>
        </w:tc>
      </w:tr>
      <w:tr w:rsidR="00A95919" w:rsidRPr="00BA4873" w14:paraId="335AE8F7" w14:textId="77777777"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54C09023" w14:textId="77777777" w:rsidR="00A95919" w:rsidRPr="00BA4873" w:rsidRDefault="005F1503">
            <w:pPr>
              <w:rPr>
                <w:rFonts w:asciiTheme="minorEastAsia" w:hAnsiTheme="minorEastAsia"/>
                <w:sz w:val="28"/>
                <w:szCs w:val="28"/>
              </w:rPr>
            </w:pPr>
            <w:r w:rsidRPr="00BA4873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7A665EA9" w14:textId="77777777" w:rsidR="00A95919" w:rsidRPr="00BA4873" w:rsidRDefault="005F1503">
            <w:pPr>
              <w:rPr>
                <w:rFonts w:asciiTheme="minorEastAsia" w:hAnsiTheme="minorEastAsia"/>
                <w:sz w:val="28"/>
                <w:szCs w:val="28"/>
              </w:rPr>
            </w:pPr>
            <w:r w:rsidRPr="00BA4873">
              <w:rPr>
                <w:rFonts w:asciiTheme="minorEastAsia" w:hAnsiTheme="minorEastAsia" w:hint="eastAsia"/>
                <w:sz w:val="28"/>
                <w:szCs w:val="28"/>
              </w:rPr>
              <w:t>签字日期</w:t>
            </w: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44A7254" w14:textId="77777777" w:rsidR="00A95919" w:rsidRPr="00BA4873" w:rsidRDefault="005F1503">
            <w:pPr>
              <w:rPr>
                <w:rFonts w:asciiTheme="minorEastAsia" w:hAnsiTheme="minorEastAsia"/>
                <w:sz w:val="32"/>
                <w:szCs w:val="32"/>
              </w:rPr>
            </w:pPr>
            <w:r w:rsidRPr="00BA4873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7710E0F2" w14:textId="77777777" w:rsidR="00A95919" w:rsidRPr="00BA4873" w:rsidRDefault="005F1503">
            <w:pPr>
              <w:rPr>
                <w:rFonts w:asciiTheme="minorEastAsia" w:hAnsiTheme="minorEastAsia"/>
                <w:sz w:val="32"/>
                <w:szCs w:val="32"/>
              </w:rPr>
            </w:pPr>
            <w:r w:rsidRPr="00BA4873">
              <w:rPr>
                <w:rFonts w:asciiTheme="minorEastAsia" w:hAnsiTheme="minorEastAsia" w:hint="eastAsia"/>
                <w:sz w:val="28"/>
                <w:szCs w:val="28"/>
              </w:rPr>
              <w:t>签字日期</w:t>
            </w: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5D929B59" w14:textId="77777777" w:rsidR="00A95919" w:rsidRPr="00BA4873" w:rsidRDefault="005F1503">
            <w:pPr>
              <w:rPr>
                <w:rFonts w:asciiTheme="minorEastAsia" w:hAnsiTheme="minorEastAsia"/>
                <w:sz w:val="32"/>
                <w:szCs w:val="32"/>
              </w:rPr>
            </w:pPr>
            <w:r w:rsidRPr="00BA4873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5C5E93DA" w14:textId="77777777" w:rsidR="00A95919" w:rsidRPr="00BA4873" w:rsidRDefault="005F1503">
            <w:pPr>
              <w:rPr>
                <w:rFonts w:asciiTheme="minorEastAsia" w:hAnsiTheme="minorEastAsia"/>
                <w:sz w:val="32"/>
                <w:szCs w:val="32"/>
              </w:rPr>
            </w:pPr>
            <w:r w:rsidRPr="00BA4873">
              <w:rPr>
                <w:rFonts w:asciiTheme="minorEastAsia" w:hAnsiTheme="minorEastAsia" w:hint="eastAsia"/>
                <w:sz w:val="28"/>
                <w:szCs w:val="28"/>
              </w:rPr>
              <w:t>签字日期</w:t>
            </w:r>
          </w:p>
        </w:tc>
      </w:tr>
      <w:tr w:rsidR="00A95919" w:rsidRPr="00BA4873" w14:paraId="0F3C7F2C" w14:textId="77777777"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1A80C3E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6EA8F6C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F8D0776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706422EA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C9C5E2C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25D59EDE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95919" w:rsidRPr="00BA4873" w14:paraId="38F0A91F" w14:textId="77777777"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1EE76A44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2EE47DC8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0EBA3BA6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198F088D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1F47DA5F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22913D7D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95919" w:rsidRPr="00BA4873" w14:paraId="07B9ACC0" w14:textId="77777777"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0394D365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7F7E87F4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343299AC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143E230B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2ED32262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74DAC4B8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95919" w:rsidRPr="00BA4873" w14:paraId="655DCC1E" w14:textId="77777777"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7924F66C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1A0E81AD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399187D0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1F1418B9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10522BC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1D12629C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95919" w:rsidRPr="00BA4873" w14:paraId="7321CBA7" w14:textId="77777777"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5A6C85BF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1053CAFA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799EA372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55F14952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2496A0D6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1A5079C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95919" w:rsidRPr="00BA4873" w14:paraId="625BDCFF" w14:textId="77777777"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728EB9A7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87542C3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758F1FDC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0EC61FC7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1BDDBA6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BA05EA6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95919" w:rsidRPr="00BA4873" w14:paraId="57C047D2" w14:textId="77777777"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793A028B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1807B84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790F5BE1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5D44BA47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30AB133B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2E0D8551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95919" w:rsidRPr="00BA4873" w14:paraId="33997DAC" w14:textId="77777777"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06902380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2AEA1AA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07CF17D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3449367B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77BBE000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7D8D5F99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95919" w:rsidRPr="00BA4873" w14:paraId="6E7163D2" w14:textId="77777777"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22770A86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BDB84C1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3F80C44B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9F74577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2E30C65D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2036B95A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95919" w:rsidRPr="00BA4873" w14:paraId="425BE566" w14:textId="77777777"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0F0F5CFD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5B6F0663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D54F1CF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ECD76FA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3B5A3A6C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0F8026C4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95919" w:rsidRPr="00BA4873" w14:paraId="56F72C1D" w14:textId="77777777"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5A7C5CBC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FFE7A9A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10B24BC7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2311BF14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7ADC1510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8210CDB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95919" w:rsidRPr="00BA4873" w14:paraId="6C7D3F17" w14:textId="77777777"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364265B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14205863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37EB93F3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3979DC7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A8CC697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15AB6CE5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95919" w:rsidRPr="00BA4873" w14:paraId="3FCE13B2" w14:textId="77777777"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1BEA5483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07B8E283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5AD6628D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D8FA671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3AF13A7B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535D5D38" w14:textId="77777777" w:rsidR="00A95919" w:rsidRPr="00BA4873" w:rsidRDefault="00A95919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14:paraId="5FD67226" w14:textId="77777777" w:rsidR="00A95919" w:rsidRPr="00BA4873" w:rsidRDefault="00A95919">
      <w:pPr>
        <w:rPr>
          <w:rFonts w:asciiTheme="minorEastAsia" w:hAnsiTheme="minorEastAsia"/>
          <w:sz w:val="32"/>
          <w:szCs w:val="32"/>
        </w:rPr>
      </w:pPr>
    </w:p>
    <w:p w14:paraId="40E5F784" w14:textId="77777777" w:rsidR="00A95919" w:rsidRPr="00BA4873" w:rsidRDefault="00A95919">
      <w:pPr>
        <w:rPr>
          <w:rFonts w:asciiTheme="minorEastAsia" w:hAnsiTheme="minorEastAsia"/>
          <w:sz w:val="32"/>
          <w:szCs w:val="32"/>
        </w:rPr>
      </w:pPr>
    </w:p>
    <w:p w14:paraId="51556961" w14:textId="77777777" w:rsidR="00A95919" w:rsidRPr="00BA4873" w:rsidRDefault="005F1503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BA4873">
        <w:rPr>
          <w:rFonts w:asciiTheme="minorEastAsia" w:hAnsiTheme="minorEastAsia" w:hint="eastAsia"/>
          <w:sz w:val="24"/>
          <w:szCs w:val="24"/>
        </w:rPr>
        <w:t>枣阳云起信息科技有限公司</w:t>
      </w:r>
    </w:p>
    <w:p w14:paraId="54B893B1" w14:textId="29188C07" w:rsidR="00A95919" w:rsidRPr="00BA4873" w:rsidRDefault="005F1503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BA4873">
        <w:rPr>
          <w:rFonts w:asciiTheme="minorEastAsia" w:hAnsiTheme="minorEastAsia" w:hint="eastAsia"/>
          <w:sz w:val="24"/>
          <w:szCs w:val="24"/>
        </w:rPr>
        <w:t>2</w:t>
      </w:r>
      <w:r w:rsidRPr="00BA4873">
        <w:rPr>
          <w:rFonts w:asciiTheme="minorEastAsia" w:hAnsiTheme="minorEastAsia"/>
          <w:sz w:val="24"/>
          <w:szCs w:val="24"/>
        </w:rPr>
        <w:t>02</w:t>
      </w:r>
      <w:r w:rsidR="00BA4873">
        <w:rPr>
          <w:rFonts w:asciiTheme="minorEastAsia" w:hAnsiTheme="minorEastAsia"/>
          <w:sz w:val="24"/>
          <w:szCs w:val="24"/>
        </w:rPr>
        <w:t>2</w:t>
      </w:r>
      <w:r w:rsidRPr="00BA4873">
        <w:rPr>
          <w:rFonts w:asciiTheme="minorEastAsia" w:hAnsiTheme="minorEastAsia" w:hint="eastAsia"/>
          <w:sz w:val="24"/>
          <w:szCs w:val="24"/>
        </w:rPr>
        <w:t>年</w:t>
      </w:r>
      <w:r w:rsidR="00BA4873">
        <w:rPr>
          <w:rFonts w:asciiTheme="minorEastAsia" w:hAnsiTheme="minorEastAsia"/>
          <w:sz w:val="24"/>
          <w:szCs w:val="24"/>
        </w:rPr>
        <w:t>3</w:t>
      </w:r>
      <w:r w:rsidRPr="00BA4873">
        <w:rPr>
          <w:rFonts w:asciiTheme="minorEastAsia" w:hAnsiTheme="minorEastAsia" w:hint="eastAsia"/>
          <w:sz w:val="24"/>
          <w:szCs w:val="24"/>
        </w:rPr>
        <w:t>月1</w:t>
      </w:r>
      <w:r w:rsidR="00BA4873">
        <w:rPr>
          <w:rFonts w:asciiTheme="minorEastAsia" w:hAnsiTheme="minorEastAsia"/>
          <w:sz w:val="24"/>
          <w:szCs w:val="24"/>
        </w:rPr>
        <w:t>6</w:t>
      </w:r>
      <w:r w:rsidRPr="00BA4873">
        <w:rPr>
          <w:rFonts w:asciiTheme="minorEastAsia" w:hAnsiTheme="minorEastAsia" w:hint="eastAsia"/>
          <w:sz w:val="24"/>
          <w:szCs w:val="24"/>
        </w:rPr>
        <w:t>日</w:t>
      </w:r>
    </w:p>
    <w:sectPr w:rsidR="00A95919" w:rsidRPr="00BA4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589F"/>
    <w:multiLevelType w:val="multilevel"/>
    <w:tmpl w:val="0502589F"/>
    <w:lvl w:ilvl="0">
      <w:start w:val="1"/>
      <w:numFmt w:val="decimal"/>
      <w:lvlText w:val="%1、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abstractNum w:abstractNumId="1" w15:restartNumberingAfterBreak="0">
    <w:nsid w:val="1BA70137"/>
    <w:multiLevelType w:val="multilevel"/>
    <w:tmpl w:val="1BA70137"/>
    <w:lvl w:ilvl="0">
      <w:start w:val="1"/>
      <w:numFmt w:val="decimal"/>
      <w:lvlText w:val="%1、"/>
      <w:lvlJc w:val="left"/>
      <w:pPr>
        <w:ind w:left="-420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56" w:hanging="420"/>
      </w:pPr>
    </w:lvl>
    <w:lvl w:ilvl="2">
      <w:start w:val="1"/>
      <w:numFmt w:val="lowerRoman"/>
      <w:lvlText w:val="%3."/>
      <w:lvlJc w:val="right"/>
      <w:pPr>
        <w:ind w:left="976" w:hanging="420"/>
      </w:pPr>
    </w:lvl>
    <w:lvl w:ilvl="3">
      <w:start w:val="1"/>
      <w:numFmt w:val="decimal"/>
      <w:lvlText w:val="%4."/>
      <w:lvlJc w:val="left"/>
      <w:pPr>
        <w:ind w:left="1396" w:hanging="420"/>
      </w:pPr>
    </w:lvl>
    <w:lvl w:ilvl="4">
      <w:start w:val="1"/>
      <w:numFmt w:val="lowerLetter"/>
      <w:lvlText w:val="%5)"/>
      <w:lvlJc w:val="left"/>
      <w:pPr>
        <w:ind w:left="1816" w:hanging="420"/>
      </w:pPr>
    </w:lvl>
    <w:lvl w:ilvl="5">
      <w:start w:val="1"/>
      <w:numFmt w:val="lowerRoman"/>
      <w:lvlText w:val="%6."/>
      <w:lvlJc w:val="right"/>
      <w:pPr>
        <w:ind w:left="2236" w:hanging="420"/>
      </w:pPr>
    </w:lvl>
    <w:lvl w:ilvl="6">
      <w:start w:val="1"/>
      <w:numFmt w:val="decimal"/>
      <w:lvlText w:val="%7."/>
      <w:lvlJc w:val="left"/>
      <w:pPr>
        <w:ind w:left="2656" w:hanging="420"/>
      </w:pPr>
    </w:lvl>
    <w:lvl w:ilvl="7">
      <w:start w:val="1"/>
      <w:numFmt w:val="lowerLetter"/>
      <w:lvlText w:val="%8)"/>
      <w:lvlJc w:val="left"/>
      <w:pPr>
        <w:ind w:left="3076" w:hanging="420"/>
      </w:pPr>
    </w:lvl>
    <w:lvl w:ilvl="8">
      <w:start w:val="1"/>
      <w:numFmt w:val="lowerRoman"/>
      <w:lvlText w:val="%9."/>
      <w:lvlJc w:val="right"/>
      <w:pPr>
        <w:ind w:left="3496" w:hanging="420"/>
      </w:pPr>
    </w:lvl>
  </w:abstractNum>
  <w:abstractNum w:abstractNumId="2" w15:restartNumberingAfterBreak="0">
    <w:nsid w:val="1CEB1D86"/>
    <w:multiLevelType w:val="multilevel"/>
    <w:tmpl w:val="1CEB1D86"/>
    <w:lvl w:ilvl="0">
      <w:start w:val="1"/>
      <w:numFmt w:val="decimal"/>
      <w:lvlText w:val="%1)"/>
      <w:lvlJc w:val="left"/>
      <w:pPr>
        <w:ind w:left="567" w:hanging="567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3" w15:restartNumberingAfterBreak="0">
    <w:nsid w:val="39867B6F"/>
    <w:multiLevelType w:val="multilevel"/>
    <w:tmpl w:val="39867B6F"/>
    <w:lvl w:ilvl="0">
      <w:start w:val="1"/>
      <w:numFmt w:val="chineseCountingThousand"/>
      <w:lvlText w:val="%1、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13B270D"/>
    <w:multiLevelType w:val="multilevel"/>
    <w:tmpl w:val="413B270D"/>
    <w:lvl w:ilvl="0">
      <w:start w:val="1"/>
      <w:numFmt w:val="decimal"/>
      <w:lvlText w:val="%1、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abstractNum w:abstractNumId="5" w15:restartNumberingAfterBreak="0">
    <w:nsid w:val="41EE7ED2"/>
    <w:multiLevelType w:val="multilevel"/>
    <w:tmpl w:val="41EE7ED2"/>
    <w:lvl w:ilvl="0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4FC864AF"/>
    <w:multiLevelType w:val="multilevel"/>
    <w:tmpl w:val="4FC864AF"/>
    <w:lvl w:ilvl="0">
      <w:start w:val="1"/>
      <w:numFmt w:val="decimal"/>
      <w:lvlText w:val="%1)"/>
      <w:lvlJc w:val="left"/>
      <w:pPr>
        <w:ind w:left="567" w:hanging="567"/>
      </w:pPr>
      <w:rPr>
        <w:rFonts w:hint="eastAsia"/>
        <w:b w:val="0"/>
        <w:bCs w:val="0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7" w15:restartNumberingAfterBreak="0">
    <w:nsid w:val="7B8565E0"/>
    <w:multiLevelType w:val="multilevel"/>
    <w:tmpl w:val="7B8565E0"/>
    <w:lvl w:ilvl="0">
      <w:start w:val="1"/>
      <w:numFmt w:val="decimal"/>
      <w:lvlText w:val="%1)"/>
      <w:lvlJc w:val="left"/>
      <w:pPr>
        <w:ind w:left="155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975" w:hanging="420"/>
      </w:pPr>
    </w:lvl>
    <w:lvl w:ilvl="2">
      <w:start w:val="1"/>
      <w:numFmt w:val="lowerRoman"/>
      <w:lvlText w:val="%3."/>
      <w:lvlJc w:val="right"/>
      <w:pPr>
        <w:ind w:left="2395" w:hanging="420"/>
      </w:pPr>
    </w:lvl>
    <w:lvl w:ilvl="3">
      <w:start w:val="1"/>
      <w:numFmt w:val="decimal"/>
      <w:lvlText w:val="%4."/>
      <w:lvlJc w:val="left"/>
      <w:pPr>
        <w:ind w:left="2815" w:hanging="420"/>
      </w:pPr>
    </w:lvl>
    <w:lvl w:ilvl="4">
      <w:start w:val="1"/>
      <w:numFmt w:val="lowerLetter"/>
      <w:lvlText w:val="%5)"/>
      <w:lvlJc w:val="left"/>
      <w:pPr>
        <w:ind w:left="3235" w:hanging="420"/>
      </w:pPr>
    </w:lvl>
    <w:lvl w:ilvl="5">
      <w:start w:val="1"/>
      <w:numFmt w:val="lowerRoman"/>
      <w:lvlText w:val="%6."/>
      <w:lvlJc w:val="right"/>
      <w:pPr>
        <w:ind w:left="3655" w:hanging="420"/>
      </w:pPr>
    </w:lvl>
    <w:lvl w:ilvl="6">
      <w:start w:val="1"/>
      <w:numFmt w:val="decimal"/>
      <w:lvlText w:val="%7."/>
      <w:lvlJc w:val="left"/>
      <w:pPr>
        <w:ind w:left="4075" w:hanging="420"/>
      </w:pPr>
    </w:lvl>
    <w:lvl w:ilvl="7">
      <w:start w:val="1"/>
      <w:numFmt w:val="lowerLetter"/>
      <w:lvlText w:val="%8)"/>
      <w:lvlJc w:val="left"/>
      <w:pPr>
        <w:ind w:left="4495" w:hanging="420"/>
      </w:pPr>
    </w:lvl>
    <w:lvl w:ilvl="8">
      <w:start w:val="1"/>
      <w:numFmt w:val="lowerRoman"/>
      <w:lvlText w:val="%9."/>
      <w:lvlJc w:val="right"/>
      <w:pPr>
        <w:ind w:left="4915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B9"/>
    <w:rsid w:val="00021A9A"/>
    <w:rsid w:val="000863AD"/>
    <w:rsid w:val="00166D62"/>
    <w:rsid w:val="00205AB2"/>
    <w:rsid w:val="00262F5C"/>
    <w:rsid w:val="003724B2"/>
    <w:rsid w:val="0043582F"/>
    <w:rsid w:val="005221CF"/>
    <w:rsid w:val="00535808"/>
    <w:rsid w:val="005D65FD"/>
    <w:rsid w:val="005F1503"/>
    <w:rsid w:val="00724510"/>
    <w:rsid w:val="0073783B"/>
    <w:rsid w:val="00770957"/>
    <w:rsid w:val="007A57C4"/>
    <w:rsid w:val="007C4AB3"/>
    <w:rsid w:val="00843613"/>
    <w:rsid w:val="009B7AC1"/>
    <w:rsid w:val="009E1219"/>
    <w:rsid w:val="00A155CC"/>
    <w:rsid w:val="00A95919"/>
    <w:rsid w:val="00BA4873"/>
    <w:rsid w:val="00D94376"/>
    <w:rsid w:val="00DD42FD"/>
    <w:rsid w:val="00E81B95"/>
    <w:rsid w:val="00EB50B9"/>
    <w:rsid w:val="08F46605"/>
    <w:rsid w:val="0D004876"/>
    <w:rsid w:val="0EB013CF"/>
    <w:rsid w:val="13F063EE"/>
    <w:rsid w:val="26FA35E1"/>
    <w:rsid w:val="330A03BD"/>
    <w:rsid w:val="33150AF7"/>
    <w:rsid w:val="459E4717"/>
    <w:rsid w:val="49A76DE1"/>
    <w:rsid w:val="4B4F78E2"/>
    <w:rsid w:val="50AA1E0D"/>
    <w:rsid w:val="58B031E3"/>
    <w:rsid w:val="617F2179"/>
    <w:rsid w:val="65E4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C45A1"/>
  <w15:docId w15:val="{CBF62F71-4D40-4132-845B-54089D14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2022-03-07T06:27:00Z</cp:lastPrinted>
  <dcterms:created xsi:type="dcterms:W3CDTF">2020-08-18T04:39:00Z</dcterms:created>
  <dcterms:modified xsi:type="dcterms:W3CDTF">2022-03-15T06:55:00Z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9F06BDC4B8A14F6F9BC38FCE0F047FDA</vt:lpwstr>
  </property>
</Properties>
</file>