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2E08" w14:textId="39073298" w:rsidR="0035758F" w:rsidRPr="00BF10C4" w:rsidRDefault="00C71A4A" w:rsidP="00BF10C4">
      <w:pPr>
        <w:jc w:val="center"/>
        <w:rPr>
          <w:b/>
          <w:bCs/>
          <w:sz w:val="28"/>
          <w:szCs w:val="32"/>
        </w:rPr>
      </w:pPr>
      <w:r w:rsidRPr="00BF10C4">
        <w:rPr>
          <w:rFonts w:hint="eastAsia"/>
          <w:b/>
          <w:bCs/>
          <w:sz w:val="28"/>
          <w:szCs w:val="32"/>
        </w:rPr>
        <w:t>云起信息科技薪资方案</w:t>
      </w:r>
      <w:r w:rsidR="0035758F" w:rsidRPr="00BF10C4">
        <w:rPr>
          <w:rFonts w:hint="eastAsia"/>
          <w:b/>
          <w:bCs/>
          <w:sz w:val="28"/>
          <w:szCs w:val="32"/>
        </w:rPr>
        <w:t>（枣阳职场）</w:t>
      </w:r>
    </w:p>
    <w:p w14:paraId="3FC5B61A" w14:textId="6AEF5AE8" w:rsidR="00C71A4A" w:rsidRPr="00BF10C4" w:rsidRDefault="00C71A4A" w:rsidP="00C71A4A">
      <w:pPr>
        <w:pStyle w:val="a3"/>
        <w:numPr>
          <w:ilvl w:val="0"/>
          <w:numId w:val="1"/>
        </w:numPr>
        <w:ind w:firstLineChars="0"/>
        <w:rPr>
          <w:b/>
          <w:bCs/>
          <w:sz w:val="22"/>
          <w:szCs w:val="24"/>
        </w:rPr>
      </w:pPr>
      <w:r w:rsidRPr="00BF10C4">
        <w:rPr>
          <w:rFonts w:hint="eastAsia"/>
          <w:b/>
          <w:bCs/>
          <w:sz w:val="22"/>
          <w:szCs w:val="24"/>
        </w:rPr>
        <w:t>目的</w:t>
      </w:r>
    </w:p>
    <w:p w14:paraId="7B7F60D3" w14:textId="6F3F2EEE" w:rsidR="00C71A4A" w:rsidRDefault="00C71A4A" w:rsidP="00C71A4A">
      <w:pPr>
        <w:pStyle w:val="a3"/>
        <w:ind w:left="420" w:firstLineChars="0" w:firstLine="0"/>
        <w:rPr>
          <w:sz w:val="22"/>
          <w:szCs w:val="24"/>
        </w:rPr>
      </w:pPr>
      <w:r w:rsidRPr="00BF10C4">
        <w:rPr>
          <w:rFonts w:hint="eastAsia"/>
          <w:sz w:val="22"/>
          <w:szCs w:val="24"/>
        </w:rPr>
        <w:t>为实现以业绩为导向，鼓励员工多劳多得，同时保障薪资待遇透明化，真正达到公平、公正、公开的目的，提高员工工作积极性，杜绝关系户，特制定该薪资方案，薪资发放均以该方案为准。</w:t>
      </w:r>
    </w:p>
    <w:p w14:paraId="6D4C9012" w14:textId="77777777" w:rsidR="00270B85" w:rsidRPr="00BF10C4" w:rsidRDefault="00270B85" w:rsidP="00C71A4A">
      <w:pPr>
        <w:pStyle w:val="a3"/>
        <w:ind w:left="420" w:firstLineChars="0" w:firstLine="0"/>
        <w:rPr>
          <w:sz w:val="22"/>
          <w:szCs w:val="24"/>
        </w:rPr>
      </w:pPr>
    </w:p>
    <w:p w14:paraId="6FC13D1A" w14:textId="783F5870" w:rsidR="00C71A4A" w:rsidRPr="00BF10C4" w:rsidRDefault="00C71A4A" w:rsidP="00C71A4A">
      <w:pPr>
        <w:pStyle w:val="a3"/>
        <w:numPr>
          <w:ilvl w:val="0"/>
          <w:numId w:val="1"/>
        </w:numPr>
        <w:ind w:firstLineChars="0"/>
        <w:rPr>
          <w:b/>
          <w:bCs/>
          <w:sz w:val="22"/>
          <w:szCs w:val="24"/>
        </w:rPr>
      </w:pPr>
      <w:r w:rsidRPr="00BF10C4">
        <w:rPr>
          <w:rFonts w:hint="eastAsia"/>
          <w:b/>
          <w:bCs/>
          <w:sz w:val="22"/>
          <w:szCs w:val="24"/>
        </w:rPr>
        <w:t>适用范围</w:t>
      </w:r>
    </w:p>
    <w:p w14:paraId="3130BAE6" w14:textId="21DAEC4D" w:rsidR="002517EF" w:rsidRDefault="002517EF" w:rsidP="002517EF">
      <w:pPr>
        <w:pStyle w:val="a3"/>
        <w:ind w:left="420" w:firstLineChars="0" w:firstLine="0"/>
        <w:rPr>
          <w:sz w:val="22"/>
          <w:szCs w:val="24"/>
        </w:rPr>
      </w:pPr>
      <w:r w:rsidRPr="00BF10C4">
        <w:rPr>
          <w:rFonts w:hint="eastAsia"/>
          <w:sz w:val="22"/>
          <w:szCs w:val="24"/>
        </w:rPr>
        <w:t>呼叫中心（项目）全体</w:t>
      </w:r>
      <w:r w:rsidR="007E5302">
        <w:rPr>
          <w:rFonts w:hint="eastAsia"/>
          <w:sz w:val="22"/>
          <w:szCs w:val="24"/>
        </w:rPr>
        <w:t>全职</w:t>
      </w:r>
      <w:r w:rsidRPr="00BF10C4">
        <w:rPr>
          <w:rFonts w:hint="eastAsia"/>
          <w:sz w:val="22"/>
          <w:szCs w:val="24"/>
        </w:rPr>
        <w:t>员工</w:t>
      </w:r>
    </w:p>
    <w:p w14:paraId="2D3FFEEC" w14:textId="77777777" w:rsidR="00270B85" w:rsidRPr="00BF10C4" w:rsidRDefault="00270B85" w:rsidP="002517EF">
      <w:pPr>
        <w:pStyle w:val="a3"/>
        <w:ind w:left="420" w:firstLineChars="0" w:firstLine="0"/>
        <w:rPr>
          <w:sz w:val="22"/>
          <w:szCs w:val="24"/>
        </w:rPr>
      </w:pPr>
    </w:p>
    <w:p w14:paraId="4DAF03CA" w14:textId="11893A41" w:rsidR="00412EA9" w:rsidRPr="00412EA9" w:rsidRDefault="00B45F51" w:rsidP="00412EA9">
      <w:pPr>
        <w:pStyle w:val="a3"/>
        <w:numPr>
          <w:ilvl w:val="0"/>
          <w:numId w:val="1"/>
        </w:numPr>
        <w:ind w:firstLineChars="0"/>
        <w:rPr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培训期</w:t>
      </w:r>
    </w:p>
    <w:p w14:paraId="4E313193" w14:textId="220BDB47" w:rsidR="00412EA9" w:rsidRDefault="00412EA9" w:rsidP="00412EA9">
      <w:pPr>
        <w:pStyle w:val="a3"/>
        <w:numPr>
          <w:ilvl w:val="0"/>
          <w:numId w:val="2"/>
        </w:numPr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培训工资：5</w:t>
      </w:r>
      <w:r>
        <w:rPr>
          <w:sz w:val="22"/>
          <w:szCs w:val="24"/>
        </w:rPr>
        <w:t>0</w:t>
      </w:r>
      <w:r>
        <w:rPr>
          <w:rFonts w:hint="eastAsia"/>
          <w:sz w:val="22"/>
          <w:szCs w:val="24"/>
        </w:rPr>
        <w:t>元/天</w:t>
      </w:r>
    </w:p>
    <w:p w14:paraId="46041011" w14:textId="4DADD1A1" w:rsidR="00412EA9" w:rsidRDefault="00412EA9" w:rsidP="00412EA9">
      <w:pPr>
        <w:pStyle w:val="a3"/>
        <w:numPr>
          <w:ilvl w:val="0"/>
          <w:numId w:val="2"/>
        </w:numPr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7天内离职或劝退，不发放培训工资</w:t>
      </w:r>
    </w:p>
    <w:p w14:paraId="0B236B4B" w14:textId="77777777" w:rsidR="00270B85" w:rsidRPr="00412EA9" w:rsidRDefault="00270B85" w:rsidP="00270B85">
      <w:pPr>
        <w:pStyle w:val="a3"/>
        <w:ind w:left="780" w:firstLineChars="0" w:firstLine="0"/>
        <w:rPr>
          <w:sz w:val="22"/>
          <w:szCs w:val="24"/>
        </w:rPr>
      </w:pPr>
    </w:p>
    <w:p w14:paraId="0B68272E" w14:textId="71D31518" w:rsidR="002517EF" w:rsidRDefault="00412EA9" w:rsidP="00C71A4A">
      <w:pPr>
        <w:pStyle w:val="a3"/>
        <w:numPr>
          <w:ilvl w:val="0"/>
          <w:numId w:val="1"/>
        </w:numPr>
        <w:ind w:firstLineChars="0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转正标准</w:t>
      </w:r>
    </w:p>
    <w:p w14:paraId="2592E5FB" w14:textId="63AE8198" w:rsidR="00B45F51" w:rsidRPr="00412EA9" w:rsidRDefault="00412EA9" w:rsidP="00412EA9">
      <w:pPr>
        <w:pStyle w:val="a3"/>
        <w:numPr>
          <w:ilvl w:val="0"/>
          <w:numId w:val="4"/>
        </w:numPr>
        <w:ind w:firstLineChars="0"/>
        <w:rPr>
          <w:sz w:val="22"/>
          <w:szCs w:val="24"/>
        </w:rPr>
      </w:pPr>
      <w:r w:rsidRPr="00412EA9">
        <w:rPr>
          <w:rFonts w:hint="eastAsia"/>
          <w:sz w:val="22"/>
          <w:szCs w:val="24"/>
        </w:rPr>
        <w:t>自然转正：入职满</w:t>
      </w:r>
      <w:r w:rsidR="00EC0B30">
        <w:rPr>
          <w:sz w:val="22"/>
          <w:szCs w:val="24"/>
        </w:rPr>
        <w:t>1</w:t>
      </w:r>
      <w:r w:rsidRPr="00412EA9">
        <w:rPr>
          <w:rFonts w:hint="eastAsia"/>
          <w:sz w:val="22"/>
          <w:szCs w:val="24"/>
        </w:rPr>
        <w:t>个自然月</w:t>
      </w:r>
      <w:r w:rsidR="00EC0B30">
        <w:rPr>
          <w:rFonts w:hint="eastAsia"/>
          <w:sz w:val="22"/>
          <w:szCs w:val="24"/>
        </w:rPr>
        <w:t>，月内有效产值达到</w:t>
      </w:r>
      <w:r w:rsidR="00EC0B30">
        <w:rPr>
          <w:sz w:val="22"/>
          <w:szCs w:val="24"/>
        </w:rPr>
        <w:t>5000</w:t>
      </w:r>
      <w:r w:rsidRPr="00412EA9">
        <w:rPr>
          <w:rFonts w:hint="eastAsia"/>
          <w:sz w:val="22"/>
          <w:szCs w:val="24"/>
        </w:rPr>
        <w:t>后转正，当月转正次月生效。</w:t>
      </w:r>
    </w:p>
    <w:p w14:paraId="68D7E1A1" w14:textId="4B0FADEC" w:rsidR="00270B85" w:rsidRPr="00EC0B30" w:rsidRDefault="00270B85" w:rsidP="00EC0B30">
      <w:pPr>
        <w:ind w:left="420"/>
        <w:rPr>
          <w:sz w:val="22"/>
          <w:szCs w:val="24"/>
        </w:rPr>
      </w:pPr>
    </w:p>
    <w:p w14:paraId="02CCE2EC" w14:textId="77777777" w:rsidR="00B45F51" w:rsidRDefault="00B45F51" w:rsidP="00B45F51">
      <w:pPr>
        <w:pStyle w:val="a3"/>
        <w:ind w:left="420" w:firstLineChars="0" w:firstLine="0"/>
        <w:rPr>
          <w:b/>
          <w:bCs/>
          <w:sz w:val="22"/>
          <w:szCs w:val="24"/>
        </w:rPr>
      </w:pPr>
    </w:p>
    <w:p w14:paraId="570CD10A" w14:textId="0B1B0F29" w:rsidR="00B45F51" w:rsidRDefault="00B45F51" w:rsidP="00C71A4A">
      <w:pPr>
        <w:pStyle w:val="a3"/>
        <w:numPr>
          <w:ilvl w:val="0"/>
          <w:numId w:val="1"/>
        </w:numPr>
        <w:ind w:firstLineChars="0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薪资构成</w:t>
      </w:r>
      <w:r w:rsidR="00EC0B30">
        <w:rPr>
          <w:rFonts w:hint="eastAsia"/>
          <w:b/>
          <w:bCs/>
          <w:sz w:val="22"/>
          <w:szCs w:val="24"/>
        </w:rPr>
        <w:t>（底薪加提成）</w:t>
      </w:r>
    </w:p>
    <w:p w14:paraId="3CF7BEF8" w14:textId="77777777" w:rsidR="00270B85" w:rsidRPr="00BF10C4" w:rsidRDefault="00270B85" w:rsidP="00270B85">
      <w:pPr>
        <w:pStyle w:val="a3"/>
        <w:ind w:left="420" w:firstLineChars="0" w:firstLine="0"/>
        <w:rPr>
          <w:b/>
          <w:bCs/>
          <w:sz w:val="22"/>
          <w:szCs w:val="24"/>
        </w:rPr>
      </w:pPr>
    </w:p>
    <w:p w14:paraId="6B6D0CB7" w14:textId="56A3CD0F" w:rsidR="002517EF" w:rsidRPr="00BF10C4" w:rsidRDefault="00EC0B30" w:rsidP="00270B85">
      <w:pPr>
        <w:pStyle w:val="a3"/>
        <w:numPr>
          <w:ilvl w:val="0"/>
          <w:numId w:val="5"/>
        </w:numPr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无责</w:t>
      </w:r>
      <w:r w:rsidR="002517EF" w:rsidRPr="00BF10C4">
        <w:rPr>
          <w:rFonts w:hint="eastAsia"/>
          <w:sz w:val="22"/>
          <w:szCs w:val="24"/>
        </w:rPr>
        <w:t>底薪</w:t>
      </w:r>
    </w:p>
    <w:tbl>
      <w:tblPr>
        <w:tblW w:w="4179" w:type="dxa"/>
        <w:jc w:val="center"/>
        <w:tblLook w:val="04A0" w:firstRow="1" w:lastRow="0" w:firstColumn="1" w:lastColumn="0" w:noHBand="0" w:noVBand="1"/>
      </w:tblPr>
      <w:tblGrid>
        <w:gridCol w:w="1393"/>
        <w:gridCol w:w="1393"/>
        <w:gridCol w:w="1393"/>
      </w:tblGrid>
      <w:tr w:rsidR="00EC0B30" w:rsidRPr="00270B85" w14:paraId="416378EF" w14:textId="77777777" w:rsidTr="00EC0B30">
        <w:trPr>
          <w:trHeight w:val="423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709B" w14:textId="77777777" w:rsidR="00EC0B30" w:rsidRPr="00270B85" w:rsidRDefault="00EC0B30" w:rsidP="00270B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B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基本工资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A622" w14:textId="77777777" w:rsidR="00EC0B30" w:rsidRPr="00270B85" w:rsidRDefault="00EC0B30" w:rsidP="00270B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B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全勤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24B2" w14:textId="77777777" w:rsidR="00EC0B30" w:rsidRPr="00270B85" w:rsidRDefault="00EC0B30" w:rsidP="00270B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70B8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合计底薪</w:t>
            </w:r>
          </w:p>
        </w:tc>
      </w:tr>
      <w:tr w:rsidR="00EC0B30" w:rsidRPr="00270B85" w14:paraId="28CAA9A6" w14:textId="77777777" w:rsidTr="00EC0B30">
        <w:trPr>
          <w:trHeight w:val="423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527A" w14:textId="152DB355" w:rsidR="00EC0B30" w:rsidRPr="00270B85" w:rsidRDefault="00EC0B30" w:rsidP="00270B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B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r w:rsidRPr="00270B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73B5" w14:textId="77777777" w:rsidR="00EC0B30" w:rsidRPr="00270B85" w:rsidRDefault="00EC0B30" w:rsidP="00270B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B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A459" w14:textId="77777777" w:rsidR="00EC0B30" w:rsidRPr="00270B85" w:rsidRDefault="00EC0B30" w:rsidP="00270B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70B8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2000</w:t>
            </w:r>
          </w:p>
        </w:tc>
      </w:tr>
    </w:tbl>
    <w:p w14:paraId="6F671692" w14:textId="77777777" w:rsidR="00F735FE" w:rsidRPr="00BF10C4" w:rsidRDefault="00F735FE" w:rsidP="00F735FE">
      <w:pPr>
        <w:pStyle w:val="a3"/>
        <w:ind w:left="780" w:firstLineChars="0" w:firstLine="0"/>
        <w:rPr>
          <w:sz w:val="22"/>
          <w:szCs w:val="24"/>
        </w:rPr>
      </w:pPr>
    </w:p>
    <w:p w14:paraId="5BD0FD96" w14:textId="0120CFAB" w:rsidR="002517EF" w:rsidRDefault="006D4E70" w:rsidP="00270B85">
      <w:pPr>
        <w:pStyle w:val="a3"/>
        <w:numPr>
          <w:ilvl w:val="0"/>
          <w:numId w:val="5"/>
        </w:numPr>
        <w:ind w:firstLineChars="0"/>
        <w:rPr>
          <w:sz w:val="22"/>
          <w:szCs w:val="24"/>
        </w:rPr>
      </w:pPr>
      <w:r w:rsidRPr="00BF10C4">
        <w:rPr>
          <w:rFonts w:hint="eastAsia"/>
          <w:sz w:val="22"/>
          <w:szCs w:val="24"/>
        </w:rPr>
        <w:t>超任务提成</w:t>
      </w:r>
      <w:r w:rsidR="006B234E">
        <w:rPr>
          <w:rFonts w:hint="eastAsia"/>
          <w:sz w:val="22"/>
          <w:szCs w:val="24"/>
        </w:rPr>
        <w:t>（产值大于4</w:t>
      </w:r>
      <w:r w:rsidR="006B234E">
        <w:rPr>
          <w:sz w:val="22"/>
          <w:szCs w:val="24"/>
        </w:rPr>
        <w:t>000</w:t>
      </w:r>
      <w:r w:rsidR="006B234E">
        <w:rPr>
          <w:rFonts w:hint="eastAsia"/>
          <w:sz w:val="22"/>
          <w:szCs w:val="24"/>
        </w:rPr>
        <w:t>的部分）</w:t>
      </w:r>
    </w:p>
    <w:tbl>
      <w:tblPr>
        <w:tblW w:w="6972" w:type="dxa"/>
        <w:jc w:val="center"/>
        <w:tblLook w:val="04A0" w:firstRow="1" w:lastRow="0" w:firstColumn="1" w:lastColumn="0" w:noHBand="0" w:noVBand="1"/>
      </w:tblPr>
      <w:tblGrid>
        <w:gridCol w:w="3446"/>
        <w:gridCol w:w="3526"/>
      </w:tblGrid>
      <w:tr w:rsidR="000377F4" w:rsidRPr="000377F4" w14:paraId="0D83C39E" w14:textId="77777777" w:rsidTr="00A51347">
        <w:trPr>
          <w:trHeight w:val="290"/>
          <w:jc w:val="center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0CC76" w14:textId="77777777" w:rsidR="000377F4" w:rsidRPr="000377F4" w:rsidRDefault="000377F4" w:rsidP="00037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77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产值</w:t>
            </w:r>
          </w:p>
        </w:tc>
        <w:tc>
          <w:tcPr>
            <w:tcW w:w="3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0A5C1" w14:textId="056AE124" w:rsidR="000377F4" w:rsidRPr="000377F4" w:rsidRDefault="00EC0B30" w:rsidP="00037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提成占比</w:t>
            </w:r>
          </w:p>
        </w:tc>
      </w:tr>
      <w:tr w:rsidR="000377F4" w:rsidRPr="000377F4" w14:paraId="7DE541E1" w14:textId="77777777" w:rsidTr="00A51347">
        <w:trPr>
          <w:trHeight w:val="290"/>
          <w:jc w:val="center"/>
        </w:trPr>
        <w:tc>
          <w:tcPr>
            <w:tcW w:w="3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14F60" w14:textId="43410EBC" w:rsidR="000377F4" w:rsidRPr="000377F4" w:rsidRDefault="00EC0B30" w:rsidP="00037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F01CF" w14:textId="7E86A094" w:rsidR="000377F4" w:rsidRPr="000377F4" w:rsidRDefault="00F84C2F" w:rsidP="00037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  <w:r w:rsidR="000377F4" w:rsidRPr="000377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.00%</w:t>
            </w:r>
          </w:p>
        </w:tc>
      </w:tr>
    </w:tbl>
    <w:p w14:paraId="7484AA81" w14:textId="77777777" w:rsidR="006D4E70" w:rsidRPr="00A51347" w:rsidRDefault="006D4E70" w:rsidP="00A51347">
      <w:pPr>
        <w:rPr>
          <w:sz w:val="22"/>
          <w:szCs w:val="24"/>
        </w:rPr>
      </w:pPr>
    </w:p>
    <w:p w14:paraId="1F4A1012" w14:textId="462978F3" w:rsidR="001A122A" w:rsidRPr="00BF10C4" w:rsidRDefault="001A122A" w:rsidP="00270B85">
      <w:pPr>
        <w:pStyle w:val="a3"/>
        <w:numPr>
          <w:ilvl w:val="0"/>
          <w:numId w:val="5"/>
        </w:numPr>
        <w:ind w:firstLineChars="0"/>
        <w:rPr>
          <w:sz w:val="22"/>
          <w:szCs w:val="24"/>
        </w:rPr>
      </w:pPr>
      <w:r w:rsidRPr="00BF10C4">
        <w:rPr>
          <w:rFonts w:hint="eastAsia"/>
          <w:sz w:val="22"/>
          <w:szCs w:val="24"/>
        </w:rPr>
        <w:t>工龄工资</w:t>
      </w:r>
    </w:p>
    <w:p w14:paraId="4011DAB1" w14:textId="7D5D3A48" w:rsidR="006D4E70" w:rsidRPr="00BF10C4" w:rsidRDefault="006D4E70" w:rsidP="006D4E70">
      <w:pPr>
        <w:pStyle w:val="a3"/>
        <w:ind w:left="780" w:firstLineChars="0" w:firstLine="0"/>
        <w:rPr>
          <w:sz w:val="22"/>
          <w:szCs w:val="24"/>
        </w:rPr>
      </w:pPr>
      <w:r w:rsidRPr="00BF10C4">
        <w:rPr>
          <w:rFonts w:hint="eastAsia"/>
          <w:sz w:val="22"/>
          <w:szCs w:val="24"/>
        </w:rPr>
        <w:t>入职之日起</w:t>
      </w:r>
      <w:r w:rsidR="0035758F" w:rsidRPr="00BF10C4">
        <w:rPr>
          <w:rFonts w:hint="eastAsia"/>
          <w:sz w:val="22"/>
          <w:szCs w:val="24"/>
        </w:rPr>
        <w:t>计</w:t>
      </w:r>
      <w:r w:rsidRPr="00BF10C4">
        <w:rPr>
          <w:rFonts w:hint="eastAsia"/>
          <w:sz w:val="22"/>
          <w:szCs w:val="24"/>
        </w:rPr>
        <w:t>算，每半年</w:t>
      </w:r>
      <w:r w:rsidR="0035758F" w:rsidRPr="00BF10C4">
        <w:rPr>
          <w:rFonts w:hint="eastAsia"/>
          <w:sz w:val="22"/>
          <w:szCs w:val="24"/>
        </w:rPr>
        <w:t>增加</w:t>
      </w:r>
      <w:r w:rsidR="0035758F" w:rsidRPr="00BF10C4">
        <w:rPr>
          <w:sz w:val="22"/>
          <w:szCs w:val="24"/>
        </w:rPr>
        <w:t>50</w:t>
      </w:r>
      <w:r w:rsidR="0035758F" w:rsidRPr="00BF10C4">
        <w:rPr>
          <w:rFonts w:hint="eastAsia"/>
          <w:sz w:val="22"/>
          <w:szCs w:val="24"/>
        </w:rPr>
        <w:t>元工龄工资，2</w:t>
      </w:r>
      <w:r w:rsidR="0035758F" w:rsidRPr="00BF10C4">
        <w:rPr>
          <w:sz w:val="22"/>
          <w:szCs w:val="24"/>
        </w:rPr>
        <w:t>00</w:t>
      </w:r>
      <w:r w:rsidR="0035758F" w:rsidRPr="00BF10C4">
        <w:rPr>
          <w:rFonts w:hint="eastAsia"/>
          <w:sz w:val="22"/>
          <w:szCs w:val="24"/>
        </w:rPr>
        <w:t>元封顶。</w:t>
      </w:r>
    </w:p>
    <w:p w14:paraId="5E95BF8B" w14:textId="599DF180" w:rsidR="001A122A" w:rsidRPr="00B45F51" w:rsidRDefault="001A122A" w:rsidP="00B45F51">
      <w:pPr>
        <w:rPr>
          <w:sz w:val="22"/>
          <w:szCs w:val="24"/>
        </w:rPr>
      </w:pPr>
    </w:p>
    <w:p w14:paraId="351BD48F" w14:textId="7C91D0E4" w:rsidR="00C71A4A" w:rsidRPr="00BF10C4" w:rsidRDefault="00C71A4A" w:rsidP="00C71A4A">
      <w:pPr>
        <w:pStyle w:val="a3"/>
        <w:numPr>
          <w:ilvl w:val="0"/>
          <w:numId w:val="1"/>
        </w:numPr>
        <w:ind w:firstLineChars="0"/>
        <w:rPr>
          <w:b/>
          <w:bCs/>
          <w:sz w:val="22"/>
          <w:szCs w:val="24"/>
        </w:rPr>
      </w:pPr>
      <w:r w:rsidRPr="00BF10C4">
        <w:rPr>
          <w:rFonts w:hint="eastAsia"/>
          <w:b/>
          <w:bCs/>
          <w:sz w:val="22"/>
          <w:szCs w:val="24"/>
        </w:rPr>
        <w:t>请假</w:t>
      </w:r>
    </w:p>
    <w:p w14:paraId="0107BB09" w14:textId="0F7AA8E3" w:rsidR="0035758F" w:rsidRDefault="00445A44" w:rsidP="00445A44">
      <w:pPr>
        <w:pStyle w:val="a3"/>
        <w:numPr>
          <w:ilvl w:val="0"/>
          <w:numId w:val="3"/>
        </w:numPr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病</w:t>
      </w:r>
      <w:r w:rsidR="00210771">
        <w:rPr>
          <w:rFonts w:hint="eastAsia"/>
          <w:sz w:val="22"/>
          <w:szCs w:val="24"/>
        </w:rPr>
        <w:t>、事、丧、产、陪产</w:t>
      </w:r>
      <w:r>
        <w:rPr>
          <w:rFonts w:hint="eastAsia"/>
          <w:sz w:val="22"/>
          <w:szCs w:val="24"/>
        </w:rPr>
        <w:t>假：</w:t>
      </w:r>
      <w:r w:rsidR="009A08EA">
        <w:rPr>
          <w:rFonts w:hint="eastAsia"/>
          <w:sz w:val="22"/>
          <w:szCs w:val="24"/>
        </w:rPr>
        <w:t>请假</w:t>
      </w:r>
      <w:r>
        <w:rPr>
          <w:rFonts w:hint="eastAsia"/>
          <w:sz w:val="22"/>
          <w:szCs w:val="24"/>
        </w:rPr>
        <w:t>期间不计发底薪</w:t>
      </w:r>
      <w:r w:rsidR="003B0433">
        <w:rPr>
          <w:rFonts w:hint="eastAsia"/>
          <w:sz w:val="22"/>
          <w:szCs w:val="24"/>
        </w:rPr>
        <w:t>，且</w:t>
      </w:r>
      <w:r w:rsidR="00210771">
        <w:rPr>
          <w:rFonts w:hint="eastAsia"/>
          <w:sz w:val="22"/>
          <w:szCs w:val="24"/>
        </w:rPr>
        <w:t>当月无全勤</w:t>
      </w:r>
      <w:r w:rsidR="009A08EA">
        <w:rPr>
          <w:rFonts w:hint="eastAsia"/>
          <w:sz w:val="22"/>
          <w:szCs w:val="24"/>
        </w:rPr>
        <w:t>。</w:t>
      </w:r>
    </w:p>
    <w:p w14:paraId="17076EEF" w14:textId="704C2992" w:rsidR="00445A44" w:rsidRPr="00BF10C4" w:rsidRDefault="00210771" w:rsidP="00445A44">
      <w:pPr>
        <w:pStyle w:val="a3"/>
        <w:numPr>
          <w:ilvl w:val="0"/>
          <w:numId w:val="3"/>
        </w:numPr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婚假、年休假：正常发放底薪及全勤</w:t>
      </w:r>
    </w:p>
    <w:p w14:paraId="2E30ACF3" w14:textId="590CBC01" w:rsidR="00C71A4A" w:rsidRPr="00BF10C4" w:rsidRDefault="00C71A4A" w:rsidP="00C71A4A">
      <w:pPr>
        <w:pStyle w:val="a3"/>
        <w:numPr>
          <w:ilvl w:val="0"/>
          <w:numId w:val="1"/>
        </w:numPr>
        <w:ind w:firstLineChars="0"/>
        <w:rPr>
          <w:b/>
          <w:bCs/>
          <w:sz w:val="22"/>
          <w:szCs w:val="24"/>
        </w:rPr>
      </w:pPr>
      <w:r w:rsidRPr="00BF10C4">
        <w:rPr>
          <w:rFonts w:hint="eastAsia"/>
          <w:b/>
          <w:bCs/>
          <w:sz w:val="22"/>
          <w:szCs w:val="24"/>
        </w:rPr>
        <w:t>激励制度</w:t>
      </w:r>
    </w:p>
    <w:p w14:paraId="58954695" w14:textId="72E5D731" w:rsidR="0035758F" w:rsidRPr="00BF10C4" w:rsidRDefault="0035758F" w:rsidP="0035758F">
      <w:pPr>
        <w:pStyle w:val="a3"/>
        <w:ind w:left="420" w:firstLineChars="0" w:firstLine="0"/>
        <w:rPr>
          <w:sz w:val="22"/>
          <w:szCs w:val="24"/>
        </w:rPr>
      </w:pPr>
      <w:r w:rsidRPr="00BF10C4">
        <w:rPr>
          <w:rFonts w:hint="eastAsia"/>
          <w:sz w:val="22"/>
          <w:szCs w:val="24"/>
        </w:rPr>
        <w:t>公司不定时</w:t>
      </w:r>
      <w:r w:rsidR="007921D3" w:rsidRPr="00BF10C4">
        <w:rPr>
          <w:rFonts w:hint="eastAsia"/>
          <w:sz w:val="22"/>
          <w:szCs w:val="24"/>
        </w:rPr>
        <w:t>开展，以文案为准。</w:t>
      </w:r>
    </w:p>
    <w:p w14:paraId="542CD870" w14:textId="767D6357" w:rsidR="00C71A4A" w:rsidRPr="00BF10C4" w:rsidRDefault="00C71A4A" w:rsidP="00C71A4A">
      <w:pPr>
        <w:pStyle w:val="a3"/>
        <w:numPr>
          <w:ilvl w:val="0"/>
          <w:numId w:val="1"/>
        </w:numPr>
        <w:ind w:firstLineChars="0"/>
        <w:rPr>
          <w:b/>
          <w:bCs/>
          <w:sz w:val="22"/>
          <w:szCs w:val="24"/>
        </w:rPr>
      </w:pPr>
      <w:r w:rsidRPr="00BF10C4">
        <w:rPr>
          <w:rFonts w:hint="eastAsia"/>
          <w:b/>
          <w:bCs/>
          <w:sz w:val="22"/>
          <w:szCs w:val="24"/>
        </w:rPr>
        <w:t>实施时间</w:t>
      </w:r>
    </w:p>
    <w:p w14:paraId="4358FA37" w14:textId="6D6A32B2" w:rsidR="007921D3" w:rsidRPr="00BF10C4" w:rsidRDefault="007921D3" w:rsidP="007921D3">
      <w:pPr>
        <w:pStyle w:val="a3"/>
        <w:ind w:left="420" w:firstLineChars="0" w:firstLine="0"/>
        <w:rPr>
          <w:sz w:val="22"/>
          <w:szCs w:val="24"/>
        </w:rPr>
      </w:pPr>
      <w:r w:rsidRPr="00BF10C4">
        <w:rPr>
          <w:rFonts w:hint="eastAsia"/>
          <w:sz w:val="22"/>
          <w:szCs w:val="24"/>
        </w:rPr>
        <w:t>2</w:t>
      </w:r>
      <w:r w:rsidRPr="00BF10C4">
        <w:rPr>
          <w:sz w:val="22"/>
          <w:szCs w:val="24"/>
        </w:rPr>
        <w:t>02</w:t>
      </w:r>
      <w:r w:rsidR="009A08EA">
        <w:rPr>
          <w:sz w:val="22"/>
          <w:szCs w:val="24"/>
        </w:rPr>
        <w:t>1</w:t>
      </w:r>
      <w:r w:rsidRPr="00BF10C4">
        <w:rPr>
          <w:rFonts w:hint="eastAsia"/>
          <w:sz w:val="22"/>
          <w:szCs w:val="24"/>
        </w:rPr>
        <w:t>年</w:t>
      </w:r>
      <w:r w:rsidR="009A08EA">
        <w:rPr>
          <w:sz w:val="22"/>
          <w:szCs w:val="24"/>
        </w:rPr>
        <w:t>9</w:t>
      </w:r>
      <w:r w:rsidR="009A08EA">
        <w:rPr>
          <w:rFonts w:hint="eastAsia"/>
          <w:sz w:val="22"/>
          <w:szCs w:val="24"/>
        </w:rPr>
        <w:t>月1日</w:t>
      </w:r>
      <w:r w:rsidRPr="00BF10C4">
        <w:rPr>
          <w:rFonts w:hint="eastAsia"/>
          <w:sz w:val="22"/>
          <w:szCs w:val="24"/>
        </w:rPr>
        <w:t>起</w:t>
      </w:r>
    </w:p>
    <w:p w14:paraId="4BC904E6" w14:textId="7F37B145" w:rsidR="00C71A4A" w:rsidRPr="00BF10C4" w:rsidRDefault="00C71A4A" w:rsidP="00C71A4A">
      <w:pPr>
        <w:pStyle w:val="a3"/>
        <w:numPr>
          <w:ilvl w:val="0"/>
          <w:numId w:val="1"/>
        </w:numPr>
        <w:ind w:firstLineChars="0"/>
        <w:rPr>
          <w:b/>
          <w:bCs/>
          <w:sz w:val="22"/>
          <w:szCs w:val="24"/>
        </w:rPr>
      </w:pPr>
      <w:r w:rsidRPr="00BF10C4">
        <w:rPr>
          <w:rFonts w:hint="eastAsia"/>
          <w:b/>
          <w:bCs/>
          <w:sz w:val="22"/>
          <w:szCs w:val="24"/>
        </w:rPr>
        <w:t>解释权</w:t>
      </w:r>
    </w:p>
    <w:p w14:paraId="16989609" w14:textId="33553AE8" w:rsidR="007921D3" w:rsidRPr="00BF10C4" w:rsidRDefault="007921D3" w:rsidP="007921D3">
      <w:pPr>
        <w:pStyle w:val="a3"/>
        <w:ind w:left="420" w:firstLineChars="0" w:firstLine="0"/>
        <w:rPr>
          <w:b/>
          <w:bCs/>
          <w:sz w:val="22"/>
          <w:szCs w:val="24"/>
        </w:rPr>
      </w:pPr>
      <w:r w:rsidRPr="00BF10C4">
        <w:rPr>
          <w:rFonts w:hint="eastAsia"/>
          <w:b/>
          <w:bCs/>
          <w:sz w:val="22"/>
          <w:szCs w:val="24"/>
        </w:rPr>
        <w:t>法律允许范围内，一切解释权归属枣阳云起信息科技有限公司所有</w:t>
      </w:r>
    </w:p>
    <w:p w14:paraId="73AD4DA1" w14:textId="77777777" w:rsidR="003A2237" w:rsidRDefault="003A2237" w:rsidP="003A2237">
      <w:pPr>
        <w:pStyle w:val="a3"/>
        <w:numPr>
          <w:ilvl w:val="0"/>
          <w:numId w:val="1"/>
        </w:numPr>
        <w:ind w:firstLineChars="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如出现辱骂、质问客户等重大问题且被甲方公司质检到的，停发一切未</w:t>
      </w:r>
      <w:r>
        <w:rPr>
          <w:rFonts w:hint="eastAsia"/>
          <w:b/>
          <w:bCs/>
          <w:sz w:val="24"/>
          <w:szCs w:val="28"/>
        </w:rPr>
        <w:lastRenderedPageBreak/>
        <w:t>发薪资。</w:t>
      </w:r>
    </w:p>
    <w:p w14:paraId="34F6F5F1" w14:textId="0145F3F9" w:rsidR="003A2237" w:rsidRPr="00BF10C4" w:rsidRDefault="003A2237" w:rsidP="00C71A4A">
      <w:pPr>
        <w:pStyle w:val="a3"/>
        <w:numPr>
          <w:ilvl w:val="0"/>
          <w:numId w:val="1"/>
        </w:numPr>
        <w:ind w:firstLineChars="0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其他</w:t>
      </w:r>
    </w:p>
    <w:p w14:paraId="73C69018" w14:textId="5F2F9478" w:rsidR="007921D3" w:rsidRPr="00BF10C4" w:rsidRDefault="007921D3" w:rsidP="007921D3">
      <w:pPr>
        <w:pStyle w:val="a3"/>
        <w:ind w:left="420" w:firstLineChars="0" w:firstLine="0"/>
        <w:rPr>
          <w:b/>
          <w:bCs/>
          <w:sz w:val="22"/>
          <w:szCs w:val="24"/>
        </w:rPr>
      </w:pPr>
      <w:r w:rsidRPr="00BF10C4">
        <w:rPr>
          <w:rFonts w:hint="eastAsia"/>
          <w:b/>
          <w:bCs/>
          <w:sz w:val="22"/>
          <w:szCs w:val="24"/>
        </w:rPr>
        <w:t>薪资方案根据公司运营情况逐步完善，改动后需提前公示。</w:t>
      </w:r>
    </w:p>
    <w:p w14:paraId="5F2E40B6" w14:textId="0C755DDD" w:rsidR="00AA6ABA" w:rsidRDefault="00AA6ABA" w:rsidP="007921D3">
      <w:pPr>
        <w:pStyle w:val="a3"/>
        <w:ind w:left="420" w:firstLineChars="0" w:firstLine="0"/>
        <w:rPr>
          <w:b/>
          <w:bCs/>
          <w:sz w:val="22"/>
          <w:szCs w:val="24"/>
        </w:rPr>
      </w:pPr>
    </w:p>
    <w:p w14:paraId="0D9E8F4D" w14:textId="16EC304D" w:rsidR="00AA6ABA" w:rsidRDefault="00AA6ABA" w:rsidP="007921D3">
      <w:pPr>
        <w:pStyle w:val="a3"/>
        <w:ind w:left="420" w:firstLineChars="0" w:firstLine="0"/>
        <w:rPr>
          <w:b/>
          <w:bCs/>
          <w:sz w:val="22"/>
          <w:szCs w:val="24"/>
        </w:rPr>
      </w:pPr>
    </w:p>
    <w:p w14:paraId="7E05BDB4" w14:textId="3D4BAA63" w:rsidR="00AA6ABA" w:rsidRDefault="00AA6ABA" w:rsidP="007921D3">
      <w:pPr>
        <w:pStyle w:val="a3"/>
        <w:ind w:left="420" w:firstLineChars="0" w:firstLine="0"/>
        <w:rPr>
          <w:b/>
          <w:bCs/>
          <w:sz w:val="22"/>
          <w:szCs w:val="24"/>
        </w:rPr>
      </w:pPr>
    </w:p>
    <w:p w14:paraId="3345215D" w14:textId="7E1DBC0E" w:rsidR="00AA6ABA" w:rsidRDefault="00AA6ABA" w:rsidP="007921D3">
      <w:pPr>
        <w:pStyle w:val="a3"/>
        <w:ind w:left="420" w:firstLineChars="0" w:firstLine="0"/>
        <w:rPr>
          <w:b/>
          <w:bCs/>
          <w:sz w:val="22"/>
          <w:szCs w:val="24"/>
        </w:rPr>
      </w:pPr>
    </w:p>
    <w:p w14:paraId="55C46C08" w14:textId="6B714DFD" w:rsidR="00AA6ABA" w:rsidRDefault="00AA6ABA" w:rsidP="007921D3">
      <w:pPr>
        <w:pStyle w:val="a3"/>
        <w:ind w:left="420" w:firstLineChars="0" w:firstLine="0"/>
        <w:rPr>
          <w:b/>
          <w:bCs/>
          <w:sz w:val="22"/>
          <w:szCs w:val="24"/>
        </w:rPr>
      </w:pPr>
    </w:p>
    <w:p w14:paraId="74C9D001" w14:textId="7D3DA22F" w:rsidR="00AA6ABA" w:rsidRDefault="00AA6ABA" w:rsidP="007921D3">
      <w:pPr>
        <w:pStyle w:val="a3"/>
        <w:ind w:left="420" w:firstLineChars="0" w:firstLine="0"/>
        <w:rPr>
          <w:b/>
          <w:bCs/>
          <w:sz w:val="22"/>
          <w:szCs w:val="24"/>
        </w:rPr>
      </w:pPr>
    </w:p>
    <w:p w14:paraId="4083CD99" w14:textId="1B734F69" w:rsidR="00AA6ABA" w:rsidRDefault="00AA6ABA" w:rsidP="007921D3">
      <w:pPr>
        <w:pStyle w:val="a3"/>
        <w:ind w:left="420" w:firstLineChars="0" w:firstLine="0"/>
        <w:rPr>
          <w:b/>
          <w:bCs/>
          <w:sz w:val="22"/>
          <w:szCs w:val="24"/>
        </w:rPr>
      </w:pPr>
    </w:p>
    <w:p w14:paraId="31BA270B" w14:textId="4D7897CE" w:rsidR="00AA6ABA" w:rsidRDefault="00AA6ABA" w:rsidP="007921D3">
      <w:pPr>
        <w:pStyle w:val="a3"/>
        <w:ind w:left="420" w:firstLineChars="0" w:firstLine="0"/>
        <w:rPr>
          <w:b/>
          <w:bCs/>
          <w:sz w:val="22"/>
          <w:szCs w:val="24"/>
        </w:rPr>
      </w:pPr>
    </w:p>
    <w:p w14:paraId="26648644" w14:textId="797F9CAA" w:rsidR="00AA6ABA" w:rsidRDefault="00AA6ABA" w:rsidP="007921D3">
      <w:pPr>
        <w:pStyle w:val="a3"/>
        <w:ind w:left="420" w:firstLineChars="0" w:firstLine="0"/>
        <w:rPr>
          <w:b/>
          <w:bCs/>
          <w:sz w:val="22"/>
          <w:szCs w:val="24"/>
        </w:rPr>
      </w:pPr>
    </w:p>
    <w:p w14:paraId="2FAA2E47" w14:textId="2EBE31D6" w:rsidR="00AA6ABA" w:rsidRDefault="00AA6ABA" w:rsidP="007921D3">
      <w:pPr>
        <w:pStyle w:val="a3"/>
        <w:ind w:left="420" w:firstLineChars="0" w:firstLine="0"/>
        <w:rPr>
          <w:b/>
          <w:bCs/>
          <w:sz w:val="22"/>
          <w:szCs w:val="24"/>
        </w:rPr>
      </w:pPr>
    </w:p>
    <w:p w14:paraId="518AA2A0" w14:textId="4E8DC3B1" w:rsidR="00AA6ABA" w:rsidRDefault="00AA6ABA" w:rsidP="007921D3">
      <w:pPr>
        <w:pStyle w:val="a3"/>
        <w:ind w:left="420" w:firstLineChars="0" w:firstLine="0"/>
        <w:rPr>
          <w:b/>
          <w:bCs/>
          <w:sz w:val="22"/>
          <w:szCs w:val="24"/>
        </w:rPr>
      </w:pPr>
    </w:p>
    <w:p w14:paraId="2F9948E6" w14:textId="77777777" w:rsidR="00AA6ABA" w:rsidRPr="00BF10C4" w:rsidRDefault="00AA6ABA" w:rsidP="007921D3">
      <w:pPr>
        <w:pStyle w:val="a3"/>
        <w:ind w:left="420" w:firstLineChars="0" w:firstLine="0"/>
        <w:rPr>
          <w:b/>
          <w:bCs/>
          <w:sz w:val="22"/>
          <w:szCs w:val="24"/>
        </w:rPr>
      </w:pPr>
    </w:p>
    <w:p w14:paraId="7E082126" w14:textId="4E37FF64" w:rsidR="007921D3" w:rsidRPr="00BF10C4" w:rsidRDefault="007921D3" w:rsidP="00BF10C4">
      <w:pPr>
        <w:pStyle w:val="a3"/>
        <w:ind w:left="420" w:firstLineChars="2300" w:firstLine="5060"/>
        <w:rPr>
          <w:b/>
          <w:bCs/>
          <w:sz w:val="22"/>
          <w:szCs w:val="24"/>
        </w:rPr>
      </w:pPr>
      <w:r w:rsidRPr="00BF10C4">
        <w:rPr>
          <w:rFonts w:hint="eastAsia"/>
          <w:b/>
          <w:bCs/>
          <w:sz w:val="22"/>
          <w:szCs w:val="24"/>
        </w:rPr>
        <w:t>枣阳云起信息科技有限公司</w:t>
      </w:r>
    </w:p>
    <w:p w14:paraId="554D7844" w14:textId="3B8DA266" w:rsidR="007921D3" w:rsidRPr="00BF10C4" w:rsidRDefault="007921D3" w:rsidP="00BF10C4">
      <w:pPr>
        <w:ind w:firstLineChars="2700" w:firstLine="5940"/>
        <w:rPr>
          <w:b/>
          <w:bCs/>
          <w:sz w:val="22"/>
          <w:szCs w:val="24"/>
        </w:rPr>
      </w:pPr>
      <w:r w:rsidRPr="00BF10C4">
        <w:rPr>
          <w:b/>
          <w:bCs/>
          <w:sz w:val="22"/>
          <w:szCs w:val="24"/>
        </w:rPr>
        <w:t>2020年7月6日</w:t>
      </w:r>
    </w:p>
    <w:sectPr w:rsidR="007921D3" w:rsidRPr="00BF1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7F061" w14:textId="77777777" w:rsidR="004B42CE" w:rsidRDefault="004B42CE" w:rsidP="003A2237">
      <w:r>
        <w:separator/>
      </w:r>
    </w:p>
  </w:endnote>
  <w:endnote w:type="continuationSeparator" w:id="0">
    <w:p w14:paraId="648136D8" w14:textId="77777777" w:rsidR="004B42CE" w:rsidRDefault="004B42CE" w:rsidP="003A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8A6BF" w14:textId="77777777" w:rsidR="004B42CE" w:rsidRDefault="004B42CE" w:rsidP="003A2237">
      <w:r>
        <w:separator/>
      </w:r>
    </w:p>
  </w:footnote>
  <w:footnote w:type="continuationSeparator" w:id="0">
    <w:p w14:paraId="3684892D" w14:textId="77777777" w:rsidR="004B42CE" w:rsidRDefault="004B42CE" w:rsidP="003A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21D"/>
    <w:multiLevelType w:val="hybridMultilevel"/>
    <w:tmpl w:val="7B6433EC"/>
    <w:lvl w:ilvl="0" w:tplc="8C2843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981099"/>
    <w:multiLevelType w:val="hybridMultilevel"/>
    <w:tmpl w:val="7B6433EC"/>
    <w:lvl w:ilvl="0" w:tplc="8C28439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98318DD"/>
    <w:multiLevelType w:val="hybridMultilevel"/>
    <w:tmpl w:val="08306B46"/>
    <w:lvl w:ilvl="0" w:tplc="485080A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4493970"/>
    <w:multiLevelType w:val="hybridMultilevel"/>
    <w:tmpl w:val="EC84129C"/>
    <w:lvl w:ilvl="0" w:tplc="6F26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7F70A54"/>
    <w:multiLevelType w:val="hybridMultilevel"/>
    <w:tmpl w:val="387AFEDC"/>
    <w:lvl w:ilvl="0" w:tplc="0C8237F8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8BD"/>
    <w:rsid w:val="000040A2"/>
    <w:rsid w:val="00030A36"/>
    <w:rsid w:val="000377F4"/>
    <w:rsid w:val="001573F8"/>
    <w:rsid w:val="001A122A"/>
    <w:rsid w:val="001C48BD"/>
    <w:rsid w:val="00210771"/>
    <w:rsid w:val="002517EF"/>
    <w:rsid w:val="00262F50"/>
    <w:rsid w:val="00270B85"/>
    <w:rsid w:val="002C5E9D"/>
    <w:rsid w:val="002C64D8"/>
    <w:rsid w:val="00305AD0"/>
    <w:rsid w:val="0035758F"/>
    <w:rsid w:val="00366407"/>
    <w:rsid w:val="003A2237"/>
    <w:rsid w:val="003B0433"/>
    <w:rsid w:val="00412EA9"/>
    <w:rsid w:val="00445A44"/>
    <w:rsid w:val="00472348"/>
    <w:rsid w:val="004B42CE"/>
    <w:rsid w:val="00570164"/>
    <w:rsid w:val="005F43CF"/>
    <w:rsid w:val="00616B3F"/>
    <w:rsid w:val="00645260"/>
    <w:rsid w:val="006B234E"/>
    <w:rsid w:val="006D4E70"/>
    <w:rsid w:val="007921D3"/>
    <w:rsid w:val="007E5302"/>
    <w:rsid w:val="008A533F"/>
    <w:rsid w:val="009A08EA"/>
    <w:rsid w:val="00A47C12"/>
    <w:rsid w:val="00A51347"/>
    <w:rsid w:val="00AA6ABA"/>
    <w:rsid w:val="00AC4392"/>
    <w:rsid w:val="00B45F51"/>
    <w:rsid w:val="00BF10C4"/>
    <w:rsid w:val="00C71A4A"/>
    <w:rsid w:val="00CC1B12"/>
    <w:rsid w:val="00D71AFE"/>
    <w:rsid w:val="00DC5671"/>
    <w:rsid w:val="00E0744B"/>
    <w:rsid w:val="00E62325"/>
    <w:rsid w:val="00EC0B30"/>
    <w:rsid w:val="00F476DE"/>
    <w:rsid w:val="00F735FE"/>
    <w:rsid w:val="00F84325"/>
    <w:rsid w:val="00F84C2F"/>
    <w:rsid w:val="00FD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3701A"/>
  <w15:docId w15:val="{CDCDBEA5-81D5-4088-A5C4-82B62522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4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A2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223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2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22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dcterms:created xsi:type="dcterms:W3CDTF">2020-07-05T09:54:00Z</dcterms:created>
  <dcterms:modified xsi:type="dcterms:W3CDTF">2021-08-23T07:33:00Z</dcterms:modified>
</cp:coreProperties>
</file>